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731" w:rsidRDefault="00AF6731" w:rsidP="00DF2458">
      <w:pPr>
        <w:pStyle w:val="ac"/>
      </w:pPr>
      <w:r>
        <w:t>Содержание                                                                                                                                                                            стр.</w:t>
      </w:r>
    </w:p>
    <w:p w:rsidR="00AF6731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записка……………………………………………………………………………………………...      3                                                                        </w:t>
      </w:r>
    </w:p>
    <w:p w:rsidR="00AF6731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уровню подготовки обучающихся …...                                                                                                   5</w:t>
      </w:r>
    </w:p>
    <w:p w:rsidR="00AF6731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 тем  учебного     курса  ………                                                                                                                  6</w:t>
      </w:r>
    </w:p>
    <w:p w:rsidR="00AF6731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  уровня  обученности    ………………………………………………………………………………..     .   17</w:t>
      </w:r>
    </w:p>
    <w:p w:rsidR="00AF6731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 учебно-методического  и материально- технического  обеспечения  образовательного  процесса      14</w:t>
      </w:r>
    </w:p>
    <w:p w:rsidR="00AF6731" w:rsidRPr="00DC52AF" w:rsidRDefault="00AF6731" w:rsidP="00AF673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Календарно-тематическое  планирование …………………………………………………………..                          15 </w:t>
      </w:r>
    </w:p>
    <w:p w:rsidR="00AF6731" w:rsidRDefault="00AF6731" w:rsidP="00AF6731">
      <w:pPr>
        <w:rPr>
          <w:b/>
          <w:sz w:val="28"/>
          <w:szCs w:val="28"/>
        </w:rPr>
      </w:pPr>
    </w:p>
    <w:p w:rsidR="00AF6731" w:rsidRDefault="00AF6731" w:rsidP="00AF6731">
      <w:pPr>
        <w:pStyle w:val="a5"/>
        <w:shd w:val="clear" w:color="auto" w:fill="FFFFFF"/>
        <w:spacing w:line="360" w:lineRule="auto"/>
        <w:rPr>
          <w:rFonts w:cs="Times New Roman"/>
          <w:b/>
          <w:color w:val="000000"/>
          <w:sz w:val="28"/>
          <w:szCs w:val="28"/>
        </w:rPr>
      </w:pPr>
    </w:p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Pr="00D12FC5" w:rsidRDefault="00AF6731" w:rsidP="00AF6731">
      <w:pPr>
        <w:jc w:val="both"/>
        <w:rPr>
          <w:b/>
        </w:rPr>
      </w:pPr>
    </w:p>
    <w:p w:rsidR="00AF6731" w:rsidRDefault="00AF6731" w:rsidP="00AF6731">
      <w:pPr>
        <w:tabs>
          <w:tab w:val="left" w:pos="7140"/>
        </w:tabs>
        <w:ind w:firstLine="709"/>
        <w:jc w:val="both"/>
        <w:rPr>
          <w:b/>
        </w:rPr>
      </w:pPr>
      <w:r>
        <w:rPr>
          <w:b/>
        </w:rPr>
        <w:tab/>
      </w:r>
    </w:p>
    <w:p w:rsidR="00AF6731" w:rsidRDefault="00AF6731" w:rsidP="00AF6731">
      <w:pPr>
        <w:rPr>
          <w:b/>
        </w:rPr>
      </w:pPr>
    </w:p>
    <w:p w:rsidR="00522996" w:rsidRDefault="00AF6731" w:rsidP="00AF6731">
      <w:pPr>
        <w:rPr>
          <w:b/>
        </w:rPr>
      </w:pPr>
      <w:r>
        <w:rPr>
          <w:b/>
        </w:rPr>
        <w:t xml:space="preserve">                    </w:t>
      </w:r>
    </w:p>
    <w:p w:rsidR="00AF6731" w:rsidRDefault="00AF6731" w:rsidP="00AF6731">
      <w:pPr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AF6731" w:rsidRDefault="00AF6731" w:rsidP="00AF6731">
      <w:pPr>
        <w:rPr>
          <w:b/>
        </w:rPr>
      </w:pPr>
    </w:p>
    <w:p w:rsidR="00AF6731" w:rsidRPr="00AF6731" w:rsidRDefault="00AF6731" w:rsidP="00AF6731">
      <w:pPr>
        <w:rPr>
          <w:b/>
          <w:sz w:val="28"/>
          <w:szCs w:val="28"/>
        </w:rPr>
      </w:pPr>
      <w:r w:rsidRPr="00AF6731">
        <w:rPr>
          <w:b/>
          <w:sz w:val="28"/>
          <w:szCs w:val="28"/>
        </w:rPr>
        <w:lastRenderedPageBreak/>
        <w:t>Пояснительная записка</w:t>
      </w:r>
    </w:p>
    <w:p w:rsidR="00AF6731" w:rsidRPr="00D12FC5" w:rsidRDefault="00AF6731" w:rsidP="00AF6731">
      <w:pPr>
        <w:ind w:firstLine="709"/>
        <w:jc w:val="both"/>
      </w:pPr>
    </w:p>
    <w:p w:rsidR="00AF6731" w:rsidRPr="007265C0" w:rsidRDefault="00AF6731" w:rsidP="00AF6731">
      <w:pPr>
        <w:ind w:firstLine="709"/>
        <w:jc w:val="both"/>
        <w:rPr>
          <w:sz w:val="28"/>
          <w:szCs w:val="28"/>
        </w:rPr>
      </w:pPr>
      <w:r w:rsidRPr="007265C0">
        <w:rPr>
          <w:sz w:val="28"/>
          <w:szCs w:val="28"/>
        </w:rPr>
        <w:t xml:space="preserve">Рабочая программа по биологии линии УМК   </w:t>
      </w:r>
      <w:r w:rsidR="00851792">
        <w:rPr>
          <w:sz w:val="28"/>
          <w:szCs w:val="28"/>
        </w:rPr>
        <w:t>И.Н. Понамаревой</w:t>
      </w:r>
      <w:r w:rsidRPr="007265C0">
        <w:rPr>
          <w:sz w:val="28"/>
          <w:szCs w:val="28"/>
        </w:rPr>
        <w:t xml:space="preserve">  составлена на основе Федерального государственного образовательного стандарта общего образования и среднего (полного)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</w:t>
      </w:r>
      <w:r w:rsidR="00851792">
        <w:rPr>
          <w:sz w:val="28"/>
          <w:szCs w:val="28"/>
        </w:rPr>
        <w:t xml:space="preserve">ия общего образования, </w:t>
      </w:r>
      <w:r w:rsidRPr="007265C0">
        <w:rPr>
          <w:sz w:val="28"/>
          <w:szCs w:val="28"/>
        </w:rPr>
        <w:t xml:space="preserve"> программы по биологии </w:t>
      </w:r>
      <w:r w:rsidR="00851792">
        <w:rPr>
          <w:sz w:val="28"/>
          <w:szCs w:val="28"/>
        </w:rPr>
        <w:t>И.Н. Понамаревой</w:t>
      </w:r>
      <w:r w:rsidR="00851792">
        <w:rPr>
          <w:sz w:val="28"/>
          <w:szCs w:val="28"/>
        </w:rPr>
        <w:t>, Корниловой О.А.</w:t>
      </w:r>
      <w:r w:rsidR="00851792" w:rsidRPr="007265C0">
        <w:rPr>
          <w:sz w:val="28"/>
          <w:szCs w:val="28"/>
        </w:rPr>
        <w:t xml:space="preserve">  </w:t>
      </w:r>
      <w:r w:rsidR="00851792">
        <w:rPr>
          <w:sz w:val="28"/>
          <w:szCs w:val="28"/>
        </w:rPr>
        <w:t xml:space="preserve"> (5-9 класс)</w:t>
      </w:r>
      <w:r w:rsidR="00C7020E">
        <w:rPr>
          <w:sz w:val="28"/>
          <w:szCs w:val="28"/>
        </w:rPr>
        <w:t>.</w:t>
      </w:r>
      <w:r w:rsidR="00851792">
        <w:rPr>
          <w:sz w:val="28"/>
          <w:szCs w:val="28"/>
        </w:rPr>
        <w:t xml:space="preserve"> </w:t>
      </w:r>
      <w:r w:rsidRPr="007265C0">
        <w:rPr>
          <w:sz w:val="28"/>
          <w:szCs w:val="28"/>
        </w:rPr>
        <w:t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обучающихся, коммуникативных качеств личности.</w:t>
      </w:r>
    </w:p>
    <w:p w:rsidR="00AF6731" w:rsidRDefault="00AF6731" w:rsidP="00AF6731">
      <w:pPr>
        <w:ind w:firstLine="709"/>
        <w:jc w:val="both"/>
        <w:rPr>
          <w:sz w:val="28"/>
          <w:szCs w:val="28"/>
        </w:rPr>
      </w:pPr>
      <w:r w:rsidRPr="007265C0">
        <w:rPr>
          <w:sz w:val="28"/>
          <w:szCs w:val="28"/>
        </w:rPr>
        <w:t>Реализацию программы обеспечивают следующие нормативные документы:</w:t>
      </w:r>
    </w:p>
    <w:p w:rsidR="00C7020E" w:rsidRPr="00C7020E" w:rsidRDefault="00C7020E" w:rsidP="00C7020E">
      <w:pPr>
        <w:numPr>
          <w:ilvl w:val="0"/>
          <w:numId w:val="4"/>
        </w:numPr>
        <w:jc w:val="both"/>
        <w:rPr>
          <w:sz w:val="28"/>
          <w:szCs w:val="28"/>
        </w:rPr>
      </w:pPr>
      <w:r w:rsidRPr="00C7020E">
        <w:rPr>
          <w:sz w:val="28"/>
          <w:szCs w:val="28"/>
        </w:rPr>
        <w:t>Федеральный Закон «Об образовании в Российской Федерации» от 29.12.2012 №273-ФЗ (ред. от 04.08.2023) с изм. и доп., вступил в силу с 01.09.2023)</w:t>
      </w:r>
    </w:p>
    <w:p w:rsidR="00C7020E" w:rsidRPr="00C7020E" w:rsidRDefault="00C7020E" w:rsidP="00C7020E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C7020E">
        <w:rPr>
          <w:bCs/>
          <w:sz w:val="28"/>
          <w:szCs w:val="28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</w:r>
    </w:p>
    <w:p w:rsidR="00C7020E" w:rsidRPr="00C7020E" w:rsidRDefault="00C7020E" w:rsidP="00C7020E">
      <w:pPr>
        <w:numPr>
          <w:ilvl w:val="0"/>
          <w:numId w:val="4"/>
        </w:numPr>
        <w:jc w:val="both"/>
        <w:rPr>
          <w:sz w:val="28"/>
          <w:szCs w:val="28"/>
        </w:rPr>
      </w:pPr>
      <w:r w:rsidRPr="00C7020E">
        <w:rPr>
          <w:sz w:val="28"/>
          <w:szCs w:val="28"/>
        </w:rPr>
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</w:r>
    </w:p>
    <w:p w:rsidR="00C7020E" w:rsidRPr="00C7020E" w:rsidRDefault="00C7020E" w:rsidP="00C7020E">
      <w:pPr>
        <w:numPr>
          <w:ilvl w:val="0"/>
          <w:numId w:val="4"/>
        </w:numPr>
        <w:jc w:val="both"/>
        <w:rPr>
          <w:sz w:val="28"/>
          <w:szCs w:val="28"/>
        </w:rPr>
      </w:pPr>
      <w:r w:rsidRPr="00C7020E">
        <w:rPr>
          <w:sz w:val="28"/>
          <w:szCs w:val="28"/>
        </w:rPr>
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C7020E" w:rsidRPr="00C7020E" w:rsidRDefault="00C7020E" w:rsidP="00C7020E">
      <w:pPr>
        <w:numPr>
          <w:ilvl w:val="0"/>
          <w:numId w:val="4"/>
        </w:numPr>
        <w:jc w:val="both"/>
        <w:rPr>
          <w:sz w:val="28"/>
          <w:szCs w:val="28"/>
        </w:rPr>
      </w:pPr>
      <w:r w:rsidRPr="00C7020E">
        <w:rPr>
          <w:sz w:val="28"/>
          <w:szCs w:val="28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:rsidR="00AF6731" w:rsidRPr="00C7020E" w:rsidRDefault="00C7020E" w:rsidP="00AF6731">
      <w:pPr>
        <w:numPr>
          <w:ilvl w:val="0"/>
          <w:numId w:val="4"/>
        </w:numPr>
        <w:jc w:val="both"/>
        <w:rPr>
          <w:sz w:val="28"/>
          <w:szCs w:val="28"/>
        </w:rPr>
      </w:pPr>
      <w:r w:rsidRPr="00C7020E">
        <w:rPr>
          <w:sz w:val="28"/>
          <w:szCs w:val="28"/>
        </w:rPr>
        <w:t>Учебный план МАОУ «ЛИТ» г. Хаб</w:t>
      </w:r>
      <w:r>
        <w:rPr>
          <w:sz w:val="28"/>
          <w:szCs w:val="28"/>
        </w:rPr>
        <w:t>аровска на 2023/2024 учебный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</w:p>
    <w:p w:rsidR="00B564E1" w:rsidRDefault="00B564E1" w:rsidP="00AF6731">
      <w:pPr>
        <w:shd w:val="clear" w:color="auto" w:fill="FFFFFF"/>
        <w:jc w:val="center"/>
        <w:rPr>
          <w:b/>
          <w:spacing w:val="-12"/>
          <w:sz w:val="28"/>
          <w:szCs w:val="28"/>
        </w:rPr>
      </w:pPr>
    </w:p>
    <w:p w:rsidR="00B564E1" w:rsidRDefault="00B564E1" w:rsidP="00AF6731">
      <w:pPr>
        <w:shd w:val="clear" w:color="auto" w:fill="FFFFFF"/>
        <w:jc w:val="center"/>
        <w:rPr>
          <w:b/>
          <w:spacing w:val="-12"/>
          <w:sz w:val="28"/>
          <w:szCs w:val="28"/>
        </w:rPr>
      </w:pPr>
    </w:p>
    <w:p w:rsidR="00B564E1" w:rsidRDefault="00B564E1" w:rsidP="00AF6731">
      <w:pPr>
        <w:shd w:val="clear" w:color="auto" w:fill="FFFFFF"/>
        <w:jc w:val="center"/>
        <w:rPr>
          <w:b/>
          <w:spacing w:val="-12"/>
          <w:sz w:val="28"/>
          <w:szCs w:val="28"/>
        </w:rPr>
      </w:pPr>
    </w:p>
    <w:p w:rsidR="00B564E1" w:rsidRDefault="00B564E1" w:rsidP="00AF6731">
      <w:pPr>
        <w:shd w:val="clear" w:color="auto" w:fill="FFFFFF"/>
        <w:jc w:val="center"/>
        <w:rPr>
          <w:b/>
          <w:spacing w:val="-12"/>
          <w:sz w:val="28"/>
          <w:szCs w:val="28"/>
        </w:rPr>
      </w:pPr>
    </w:p>
    <w:p w:rsidR="004D1A3E" w:rsidRDefault="004D1A3E" w:rsidP="00AF6731">
      <w:pPr>
        <w:shd w:val="clear" w:color="auto" w:fill="FFFFFF"/>
        <w:jc w:val="center"/>
        <w:rPr>
          <w:b/>
          <w:spacing w:val="-12"/>
          <w:sz w:val="28"/>
          <w:szCs w:val="28"/>
        </w:rPr>
      </w:pPr>
    </w:p>
    <w:p w:rsidR="00AF6731" w:rsidRPr="007265C0" w:rsidRDefault="00AF6731" w:rsidP="00AF6731">
      <w:pPr>
        <w:shd w:val="clear" w:color="auto" w:fill="FFFFFF"/>
        <w:jc w:val="center"/>
        <w:rPr>
          <w:b/>
          <w:sz w:val="28"/>
          <w:szCs w:val="28"/>
        </w:rPr>
      </w:pPr>
      <w:r w:rsidRPr="007265C0">
        <w:rPr>
          <w:b/>
          <w:spacing w:val="-12"/>
          <w:sz w:val="28"/>
          <w:szCs w:val="28"/>
        </w:rPr>
        <w:lastRenderedPageBreak/>
        <w:t>Требования к уровню подготовки учащихся, 8 класс: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 xml:space="preserve">                                   Учащиеся должны:</w:t>
      </w:r>
      <w:r w:rsidRPr="007265C0">
        <w:rPr>
          <w:sz w:val="28"/>
          <w:szCs w:val="28"/>
        </w:rPr>
        <w:t xml:space="preserve"> 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давать определение</w:t>
      </w:r>
      <w:r w:rsidRPr="007265C0">
        <w:rPr>
          <w:sz w:val="28"/>
          <w:szCs w:val="28"/>
        </w:rPr>
        <w:t xml:space="preserve"> биологическим терминам и понятиям;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распознавать и описывать</w:t>
      </w:r>
      <w:r w:rsidRPr="007265C0">
        <w:rPr>
          <w:sz w:val="28"/>
          <w:szCs w:val="28"/>
        </w:rPr>
        <w:t xml:space="preserve"> на таблицах, рисунках органы и системы органов человека;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сравнивать</w:t>
      </w:r>
      <w:r w:rsidRPr="007265C0">
        <w:rPr>
          <w:sz w:val="28"/>
          <w:szCs w:val="28"/>
        </w:rPr>
        <w:t xml:space="preserve"> строение и особенности жизнедеятельности человека с млекопитающими и </w:t>
      </w:r>
      <w:r w:rsidRPr="007265C0">
        <w:rPr>
          <w:b/>
          <w:sz w:val="28"/>
          <w:szCs w:val="28"/>
        </w:rPr>
        <w:t>делать выводы</w:t>
      </w:r>
      <w:r w:rsidRPr="007265C0">
        <w:rPr>
          <w:sz w:val="28"/>
          <w:szCs w:val="28"/>
        </w:rPr>
        <w:t xml:space="preserve"> на основе сравнения;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 xml:space="preserve">характеризовать </w:t>
      </w:r>
      <w:r w:rsidRPr="007265C0">
        <w:rPr>
          <w:sz w:val="28"/>
          <w:szCs w:val="28"/>
        </w:rPr>
        <w:t>сущность процессов, происходящих в организме человека;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устанавливать соответствие</w:t>
      </w:r>
      <w:r w:rsidRPr="007265C0">
        <w:rPr>
          <w:sz w:val="28"/>
          <w:szCs w:val="28"/>
        </w:rPr>
        <w:t xml:space="preserve"> между частями клетки, тканями и органами и их функциями;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 xml:space="preserve">называть </w:t>
      </w:r>
      <w:r w:rsidRPr="007265C0">
        <w:rPr>
          <w:sz w:val="28"/>
          <w:szCs w:val="28"/>
        </w:rPr>
        <w:t>признаки (особенности строения) биологических объектов;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устанавливать взаимосвязь</w:t>
      </w:r>
      <w:r w:rsidRPr="007265C0">
        <w:rPr>
          <w:sz w:val="28"/>
          <w:szCs w:val="28"/>
        </w:rPr>
        <w:t xml:space="preserve"> между строением органов и выполняемыми функциями; между системами органов;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называть</w:t>
      </w:r>
      <w:r w:rsidRPr="007265C0">
        <w:rPr>
          <w:sz w:val="28"/>
          <w:szCs w:val="28"/>
        </w:rPr>
        <w:t xml:space="preserve"> заболевания систем органов, их признаки, причины и меры профилактики;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 xml:space="preserve">анализировать и оценивать </w:t>
      </w:r>
      <w:r w:rsidRPr="007265C0">
        <w:rPr>
          <w:sz w:val="28"/>
          <w:szCs w:val="28"/>
        </w:rPr>
        <w:t>воздействие факторов риска и собственных поступков на здоровье;</w:t>
      </w:r>
    </w:p>
    <w:p w:rsidR="00AF6731" w:rsidRPr="007265C0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>находить</w:t>
      </w:r>
      <w:r w:rsidRPr="007265C0">
        <w:rPr>
          <w:sz w:val="28"/>
          <w:szCs w:val="28"/>
        </w:rPr>
        <w:t xml:space="preserve"> в тексте учебника и других источниках необходимую информацию;</w:t>
      </w:r>
    </w:p>
    <w:p w:rsidR="00AF6731" w:rsidRDefault="00AF6731" w:rsidP="00AF673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265C0">
        <w:rPr>
          <w:b/>
          <w:sz w:val="28"/>
          <w:szCs w:val="28"/>
        </w:rPr>
        <w:t xml:space="preserve">использовать приобретенные знания и умения: </w:t>
      </w:r>
      <w:r w:rsidRPr="007265C0">
        <w:rPr>
          <w:sz w:val="28"/>
          <w:szCs w:val="28"/>
        </w:rPr>
        <w:t>1)</w:t>
      </w:r>
      <w:r w:rsidRPr="007265C0">
        <w:rPr>
          <w:b/>
          <w:sz w:val="28"/>
          <w:szCs w:val="28"/>
        </w:rPr>
        <w:t xml:space="preserve"> </w:t>
      </w:r>
      <w:r w:rsidRPr="007265C0">
        <w:rPr>
          <w:sz w:val="28"/>
          <w:szCs w:val="28"/>
        </w:rPr>
        <w:t>для соблюдения мер профилактики заболеваний и повреждений органов, 2) профилактики вредных привычек, 3) оказания первой медицинской помощи пострадавшим, 4) проведения наблюдений за состоянием собственного организма.</w:t>
      </w:r>
    </w:p>
    <w:p w:rsidR="00AB4A2A" w:rsidRDefault="00AB4A2A" w:rsidP="00AB4A2A">
      <w:pPr>
        <w:jc w:val="both"/>
        <w:rPr>
          <w:b/>
          <w:sz w:val="28"/>
          <w:szCs w:val="28"/>
        </w:rPr>
      </w:pPr>
    </w:p>
    <w:p w:rsidR="00AB4A2A" w:rsidRPr="007265C0" w:rsidRDefault="00AB4A2A" w:rsidP="00AB4A2A">
      <w:pPr>
        <w:contextualSpacing/>
        <w:jc w:val="both"/>
        <w:outlineLvl w:val="0"/>
        <w:rPr>
          <w:b/>
          <w:sz w:val="28"/>
          <w:szCs w:val="28"/>
        </w:rPr>
      </w:pPr>
      <w:r w:rsidRPr="007265C0">
        <w:rPr>
          <w:b/>
          <w:sz w:val="28"/>
          <w:szCs w:val="28"/>
        </w:rPr>
        <w:t>Требования к уровню подготовки</w:t>
      </w:r>
    </w:p>
    <w:p w:rsidR="00AB4A2A" w:rsidRPr="00B564E1" w:rsidRDefault="00AB4A2A" w:rsidP="00AB4A2A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В результате изучения биологии ученик должен </w:t>
      </w:r>
      <w:r>
        <w:rPr>
          <w:rFonts w:ascii="Times New Roman" w:hAnsi="Times New Roman"/>
          <w:sz w:val="28"/>
          <w:szCs w:val="28"/>
        </w:rPr>
        <w:t xml:space="preserve">сформировать </w:t>
      </w:r>
      <w:r w:rsidRPr="00B564E1">
        <w:rPr>
          <w:rFonts w:ascii="Times New Roman" w:hAnsi="Times New Roman"/>
          <w:b/>
          <w:sz w:val="28"/>
          <w:szCs w:val="28"/>
        </w:rPr>
        <w:t>естественнонаучную грамотность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-особенности организма человека, его строения, жизнедеятельности, высшей нервной деятельности и поведения;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-сущность биологических процессов: обмен веществ и превращения энергии, питание, дыхание, выделение, транспорт веществ, рост, развитие, размножение, регуляция жизнедеятельности организма.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B564E1">
        <w:rPr>
          <w:rFonts w:ascii="Times New Roman" w:hAnsi="Times New Roman"/>
          <w:b/>
          <w:sz w:val="28"/>
          <w:szCs w:val="28"/>
          <w:u w:val="single"/>
        </w:rPr>
        <w:t>Креативн</w:t>
      </w:r>
      <w:r>
        <w:rPr>
          <w:rFonts w:ascii="Times New Roman" w:hAnsi="Times New Roman"/>
          <w:b/>
          <w:sz w:val="28"/>
          <w:szCs w:val="28"/>
          <w:u w:val="single"/>
        </w:rPr>
        <w:t>ое   мышление: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-объяснять: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человека и млекопитающих животных;  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-место и роль человека в природе; взаимосвязи человека и окружающей среды; зависимость собственного здоровья от состояния окружающей среды; -необходимость защиты окружающей среды; 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lastRenderedPageBreak/>
        <w:t>-причины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-изучать процессы жизнедеятельности организма человека: рассматривать на готовых микропрепаратах клетки и ткани человеческого организма; ставить биологические эксперименты, описывать и объяснять результаты опытов;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распознавать и описывать: на таблицах основные части и органоиды клетки, органы и системы органов человека; 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-выявлять изменчивость организма, приспособления организма к среде обитания, типы взаимодействия организма человека с внешней средой;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-сравнивать биологические объекты (клетки, ткани, органы и системы органов  организма человека и млекопитающих животных) и делать выводы на основе сравнения;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-определять положение человека в системе органического мира (классификация);</w:t>
      </w:r>
    </w:p>
    <w:p w:rsidR="00AB4A2A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состояние и здоровье организма;</w:t>
      </w:r>
    </w:p>
    <w:p w:rsidR="00AB4A2A" w:rsidRPr="00B564E1" w:rsidRDefault="00AB4A2A" w:rsidP="00AB4A2A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B564E1">
        <w:rPr>
          <w:rFonts w:ascii="Times New Roman" w:hAnsi="Times New Roman"/>
          <w:b/>
          <w:sz w:val="28"/>
          <w:szCs w:val="28"/>
        </w:rPr>
        <w:t>Читательская грамотность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-проводить самостоятельный поиск биологической информации;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-находить в тексте учебника в биологических словарях и справочниках значения биологических терминов; 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-находить в различных источниках необходимую информацию (в том числе с использованием информационных технологий);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-использовать приобретенные знания и умения в практической деятельности и повседневной жизни для:соблюдения мер профилактики бактериальных, грибковых  и вирусных заболеваний;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-оказания первой помощи при пищевых отравлении, при простудных заболеваниях, ожогах, обморожениях, травмах, спасении утопающего;</w:t>
      </w:r>
    </w:p>
    <w:p w:rsidR="00AB4A2A" w:rsidRPr="007265C0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-рациональной организации труда и отдыха, соблюдения правил поведения в окружающей среде;</w:t>
      </w:r>
    </w:p>
    <w:p w:rsidR="00AB4A2A" w:rsidRPr="00B564E1" w:rsidRDefault="00AB4A2A" w:rsidP="00AB4A2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-проведения наблюдений за состоянием собственного организма.</w:t>
      </w:r>
    </w:p>
    <w:p w:rsidR="00AB4A2A" w:rsidRPr="00AF6731" w:rsidRDefault="00AB4A2A" w:rsidP="00AB4A2A">
      <w:pPr>
        <w:jc w:val="both"/>
        <w:rPr>
          <w:sz w:val="28"/>
          <w:szCs w:val="28"/>
        </w:rPr>
      </w:pPr>
    </w:p>
    <w:p w:rsidR="00AF6731" w:rsidRDefault="00AF6731" w:rsidP="00AF6731">
      <w:pPr>
        <w:jc w:val="center"/>
        <w:rPr>
          <w:b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AF6731" w:rsidRPr="00AF6731" w:rsidRDefault="00AF6731" w:rsidP="00AF6731">
      <w:pPr>
        <w:jc w:val="center"/>
        <w:rPr>
          <w:b/>
          <w:sz w:val="28"/>
          <w:szCs w:val="28"/>
        </w:rPr>
      </w:pPr>
      <w:r w:rsidRPr="00AF6731">
        <w:rPr>
          <w:b/>
          <w:sz w:val="28"/>
          <w:szCs w:val="28"/>
        </w:rPr>
        <w:t>Содержание и тематическое планирование  учебного курса</w:t>
      </w:r>
    </w:p>
    <w:p w:rsidR="00AF6731" w:rsidRPr="00AF6731" w:rsidRDefault="00AF6731" w:rsidP="00AF6731">
      <w:pPr>
        <w:jc w:val="center"/>
        <w:rPr>
          <w:b/>
          <w:sz w:val="28"/>
          <w:szCs w:val="28"/>
        </w:rPr>
      </w:pPr>
    </w:p>
    <w:p w:rsidR="00AF6731" w:rsidRPr="00B70662" w:rsidRDefault="00AF6731" w:rsidP="00AF673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417"/>
        <w:gridCol w:w="2268"/>
        <w:gridCol w:w="1985"/>
      </w:tblGrid>
      <w:tr w:rsidR="00AF6731" w:rsidRPr="00C7020E" w:rsidTr="00A560C2">
        <w:tc>
          <w:tcPr>
            <w:tcW w:w="8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ind w:firstLine="2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Всего</w:t>
            </w:r>
          </w:p>
          <w:p w:rsidR="00AF6731" w:rsidRPr="00C7020E" w:rsidRDefault="00AF6731" w:rsidP="00A560C2">
            <w:pPr>
              <w:pStyle w:val="a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часов</w:t>
            </w:r>
          </w:p>
          <w:p w:rsidR="00AF6731" w:rsidRPr="00C7020E" w:rsidRDefault="00AF6731" w:rsidP="00A560C2">
            <w:pPr>
              <w:pStyle w:val="a6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В том числе</w:t>
            </w:r>
          </w:p>
        </w:tc>
      </w:tr>
      <w:tr w:rsidR="00AF6731" w:rsidRPr="00C7020E" w:rsidTr="00A560C2">
        <w:tc>
          <w:tcPr>
            <w:tcW w:w="8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731" w:rsidRPr="00C7020E" w:rsidRDefault="00AF6731" w:rsidP="00A560C2">
            <w:pPr>
              <w:pStyle w:val="a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Контрольных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hanging="10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Лабораторных и практических работ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Происхождение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Общий обзор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Клеточное строение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Рефлекторная  регуляция функций  в организме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Опорно-двигательная система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Внутренняя среда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Кровеносная и лимфатическая системы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Дыхательная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Пищеварительная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Выделительная система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Обмен веществ и энергии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Покровные органы. Теплорегуляция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Нервная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Анализаторы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Высшая нервная деятельность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Железы внутренней секреции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7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F6731" w:rsidRPr="00C7020E" w:rsidTr="00A560C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ind w:firstLine="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731" w:rsidRPr="00C7020E" w:rsidRDefault="00AF6731" w:rsidP="00A560C2">
            <w:pPr>
              <w:pStyle w:val="a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7020E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</w:tbl>
    <w:p w:rsidR="00AF6731" w:rsidRPr="00C7020E" w:rsidRDefault="00AF6731" w:rsidP="00AF6731">
      <w:pPr>
        <w:pStyle w:val="a6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7020E" w:rsidRDefault="00C7020E" w:rsidP="00AF6731">
      <w:pPr>
        <w:pStyle w:val="a6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7020E" w:rsidRDefault="00C7020E" w:rsidP="00AF6731">
      <w:pPr>
        <w:pStyle w:val="a6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F6731" w:rsidRPr="007265C0" w:rsidRDefault="00AF6731" w:rsidP="00AF6731">
      <w:pPr>
        <w:pStyle w:val="a6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265C0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Введение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</w:rPr>
        <w:t>Науки, изучающие организм человека:, анатомия, физиология психология и гигиена. Их становление и методы исследования.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Происхождение человека</w:t>
      </w:r>
    </w:p>
    <w:p w:rsidR="00AF6731" w:rsidRPr="007265C0" w:rsidRDefault="00AF6731" w:rsidP="00AF673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Место человека в систематике. Доказательства животного происхождения человека. Основные этапы эво</w:t>
      </w:r>
      <w:r w:rsidRPr="007265C0">
        <w:rPr>
          <w:rFonts w:ascii="Times New Roman" w:hAnsi="Times New Roman"/>
          <w:sz w:val="28"/>
          <w:szCs w:val="28"/>
        </w:rPr>
        <w:softHyphen/>
        <w:t>люции человека. Влияние биологических и социальных факторов на нее. Человеческие расы. Человек как вид.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модели «Происхождение человека», моделей остатков древней культуры человека.</w:t>
      </w:r>
    </w:p>
    <w:p w:rsidR="00AF6731" w:rsidRPr="007265C0" w:rsidRDefault="00AF6731" w:rsidP="00AF673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Строение и функции организма</w:t>
      </w:r>
      <w:r w:rsidRPr="007265C0">
        <w:rPr>
          <w:rFonts w:ascii="Times New Roman" w:hAnsi="Times New Roman"/>
          <w:b/>
          <w:sz w:val="28"/>
          <w:szCs w:val="28"/>
        </w:rPr>
        <w:t xml:space="preserve"> 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iCs/>
          <w:sz w:val="28"/>
          <w:szCs w:val="28"/>
        </w:rPr>
      </w:pPr>
      <w:r w:rsidRPr="007265C0">
        <w:rPr>
          <w:rFonts w:ascii="Times New Roman" w:hAnsi="Times New Roman"/>
          <w:b/>
          <w:iCs/>
          <w:sz w:val="28"/>
          <w:szCs w:val="28"/>
        </w:rPr>
        <w:t xml:space="preserve">Общий обзор организма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Уровни организации. Структура тела. Органы и системы органов. 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7265C0">
        <w:rPr>
          <w:rFonts w:ascii="Times New Roman" w:hAnsi="Times New Roman"/>
          <w:b/>
          <w:sz w:val="28"/>
          <w:szCs w:val="28"/>
        </w:rPr>
        <w:t xml:space="preserve">Клеточное строение организма 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Внешняя и внутренняя среда организма. Строение и функция клетки. Роль ядра в передаче наследственных свойств организма. Органоиды клетки. Деление. Жиз</w:t>
      </w:r>
      <w:r w:rsidRPr="007265C0">
        <w:rPr>
          <w:rFonts w:ascii="Times New Roman" w:hAnsi="Times New Roman"/>
          <w:sz w:val="28"/>
          <w:szCs w:val="28"/>
        </w:rPr>
        <w:softHyphen/>
        <w:t xml:space="preserve">ненные процессы клетки: обмен веществ, биосинтез и биологическое окисление. </w:t>
      </w:r>
      <w:r w:rsidRPr="007265C0">
        <w:rPr>
          <w:rFonts w:ascii="Times New Roman" w:hAnsi="Times New Roman"/>
          <w:bCs/>
          <w:sz w:val="28"/>
          <w:szCs w:val="28"/>
        </w:rPr>
        <w:t>Их</w:t>
      </w:r>
      <w:r w:rsidRPr="007265C0">
        <w:rPr>
          <w:rFonts w:ascii="Times New Roman" w:hAnsi="Times New Roman"/>
          <w:sz w:val="28"/>
          <w:szCs w:val="28"/>
        </w:rPr>
        <w:t xml:space="preserve"> значение. Рост и развитие клетки. Состояния физиологического покоя и возбуждения.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Ткани. Образование тканей. Эпителиальные, соединительные, мышечные, нервная ткани. Строение и функция нейрона. Синапс.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  <w:u w:val="single"/>
        </w:rPr>
        <w:t>Демонстрация</w:t>
      </w:r>
      <w:r w:rsidRPr="007265C0">
        <w:rPr>
          <w:rFonts w:ascii="Times New Roman" w:hAnsi="Times New Roman"/>
          <w:sz w:val="28"/>
          <w:szCs w:val="28"/>
        </w:rPr>
        <w:t xml:space="preserve"> разложения пероксида водорода ферментом каталазой.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iCs/>
          <w:sz w:val="28"/>
          <w:szCs w:val="28"/>
          <w:u w:val="single"/>
        </w:rPr>
        <w:t>Лабораторная  работа №1:</w:t>
      </w:r>
      <w:r w:rsidRPr="007265C0">
        <w:rPr>
          <w:rFonts w:ascii="Times New Roman" w:hAnsi="Times New Roman"/>
          <w:sz w:val="28"/>
          <w:szCs w:val="28"/>
        </w:rPr>
        <w:t>Рассматривание клеток и тканей в микроскоп.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Рефлекторная  регуляция функций  в организме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Центральная и периферическая части нервной системы. Спинной и головной мозг. Нервы и нервные узлы.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</w:t>
      </w:r>
      <w:r w:rsidRPr="007265C0">
        <w:rPr>
          <w:rFonts w:ascii="Times New Roman" w:hAnsi="Times New Roman"/>
          <w:bCs/>
          <w:sz w:val="28"/>
          <w:szCs w:val="28"/>
        </w:rPr>
        <w:t>Роль</w:t>
      </w:r>
      <w:r w:rsidRPr="007265C0">
        <w:rPr>
          <w:rFonts w:ascii="Times New Roman" w:hAnsi="Times New Roman"/>
          <w:sz w:val="28"/>
          <w:szCs w:val="28"/>
        </w:rPr>
        <w:t xml:space="preserve"> рецепторов в восприятии раздражений.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работа №2</w:t>
      </w:r>
      <w:r w:rsidRPr="007265C0">
        <w:rPr>
          <w:rFonts w:ascii="Times New Roman" w:hAnsi="Times New Roman"/>
          <w:sz w:val="28"/>
          <w:szCs w:val="28"/>
          <w:u w:val="single"/>
        </w:rPr>
        <w:t>:</w:t>
      </w:r>
      <w:r w:rsidRPr="007265C0">
        <w:rPr>
          <w:rFonts w:ascii="Times New Roman" w:hAnsi="Times New Roman"/>
          <w:sz w:val="28"/>
          <w:szCs w:val="28"/>
        </w:rPr>
        <w:t xml:space="preserve"> Самонаблюдение мигательного рефлекса и условия его проявления и торможения.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iCs/>
          <w:sz w:val="28"/>
          <w:szCs w:val="28"/>
        </w:rPr>
      </w:pPr>
      <w:r w:rsidRPr="007265C0">
        <w:rPr>
          <w:rFonts w:ascii="Times New Roman" w:hAnsi="Times New Roman"/>
          <w:b/>
          <w:bCs/>
          <w:iCs/>
          <w:sz w:val="28"/>
          <w:szCs w:val="28"/>
        </w:rPr>
        <w:t xml:space="preserve">Опорно-двигательная система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Скелет и мышцы, их функции. Химический состав костей, их макро- и микростроение, типы костей. Ске</w:t>
      </w:r>
      <w:r w:rsidRPr="007265C0">
        <w:rPr>
          <w:rFonts w:ascii="Times New Roman" w:hAnsi="Times New Roman"/>
          <w:sz w:val="28"/>
          <w:szCs w:val="28"/>
        </w:rPr>
        <w:softHyphen/>
        <w:t>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полуподвижные, подвижные (суставы).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Строение мышц и сухожилий. Обзор мышц человеческого тела. Мышцы антагонисты и синергисты. Работа скелетных мышц и их регуляция. Понятие о двигательной единице. Изменение мышцы при тренировке, последствия гиподинамии. Энергетика мышечного сокращения. Динамическая и статическая работа.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Причины нарушения осанки и развития плоскосто</w:t>
      </w:r>
      <w:r w:rsidRPr="007265C0">
        <w:rPr>
          <w:rFonts w:ascii="Times New Roman" w:hAnsi="Times New Roman"/>
          <w:sz w:val="28"/>
          <w:szCs w:val="28"/>
        </w:rPr>
        <w:softHyphen/>
        <w:t xml:space="preserve">пия. </w:t>
      </w:r>
      <w:r w:rsidRPr="007265C0">
        <w:rPr>
          <w:rFonts w:ascii="Times New Roman" w:hAnsi="Times New Roman"/>
          <w:bCs/>
          <w:sz w:val="28"/>
          <w:szCs w:val="28"/>
        </w:rPr>
        <w:t>Их</w:t>
      </w:r>
      <w:r w:rsidRPr="007265C0">
        <w:rPr>
          <w:rFonts w:ascii="Times New Roman" w:hAnsi="Times New Roman"/>
          <w:sz w:val="28"/>
          <w:szCs w:val="28"/>
        </w:rPr>
        <w:t xml:space="preserve"> выявление, предупреждение и исправление.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Первая помощь при ушибах, переломах костей и вывихах суставов.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скелета и муляжей торса человека, черепа, костей конечностей, позвонков, распилов костей, приемов первой помощи при травмах.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работы</w:t>
      </w:r>
      <w:r w:rsidRPr="007265C0">
        <w:rPr>
          <w:rFonts w:ascii="Times New Roman" w:hAnsi="Times New Roman"/>
          <w:sz w:val="28"/>
          <w:szCs w:val="28"/>
          <w:u w:val="single"/>
        </w:rPr>
        <w:t xml:space="preserve">  №3:</w:t>
      </w:r>
      <w:r w:rsidRPr="007265C0">
        <w:rPr>
          <w:rFonts w:ascii="Times New Roman" w:hAnsi="Times New Roman"/>
          <w:sz w:val="28"/>
          <w:szCs w:val="28"/>
        </w:rPr>
        <w:t xml:space="preserve"> Микроскопическое строение кости. 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работы</w:t>
      </w:r>
      <w:r w:rsidRPr="007265C0">
        <w:rPr>
          <w:rFonts w:ascii="Times New Roman" w:hAnsi="Times New Roman"/>
          <w:sz w:val="28"/>
          <w:szCs w:val="28"/>
          <w:u w:val="single"/>
        </w:rPr>
        <w:t xml:space="preserve">  №4:</w:t>
      </w:r>
      <w:r w:rsidRPr="007265C0">
        <w:rPr>
          <w:rFonts w:ascii="Times New Roman" w:hAnsi="Times New Roman"/>
          <w:sz w:val="28"/>
          <w:szCs w:val="28"/>
        </w:rPr>
        <w:t>Мышцы человеческого тела.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работы</w:t>
      </w:r>
      <w:r w:rsidRPr="007265C0">
        <w:rPr>
          <w:rFonts w:ascii="Times New Roman" w:hAnsi="Times New Roman"/>
          <w:sz w:val="28"/>
          <w:szCs w:val="28"/>
          <w:u w:val="single"/>
        </w:rPr>
        <w:t xml:space="preserve"> №5:</w:t>
      </w:r>
      <w:r w:rsidRPr="007265C0">
        <w:rPr>
          <w:rFonts w:ascii="Times New Roman" w:hAnsi="Times New Roman"/>
          <w:sz w:val="28"/>
          <w:szCs w:val="28"/>
        </w:rPr>
        <w:t xml:space="preserve">Утомление при статической и динамической работе. 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работы</w:t>
      </w:r>
      <w:r w:rsidRPr="007265C0">
        <w:rPr>
          <w:rFonts w:ascii="Times New Roman" w:hAnsi="Times New Roman"/>
          <w:sz w:val="28"/>
          <w:szCs w:val="28"/>
          <w:u w:val="single"/>
        </w:rPr>
        <w:t xml:space="preserve"> №6:</w:t>
      </w:r>
      <w:r w:rsidRPr="007265C0">
        <w:rPr>
          <w:rFonts w:ascii="Times New Roman" w:hAnsi="Times New Roman"/>
          <w:sz w:val="28"/>
          <w:szCs w:val="28"/>
        </w:rPr>
        <w:t>Выявление нарушений осанки.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Лабораторные работы</w:t>
      </w:r>
      <w:r w:rsidRPr="007265C0">
        <w:rPr>
          <w:rFonts w:ascii="Times New Roman" w:hAnsi="Times New Roman"/>
          <w:sz w:val="28"/>
          <w:szCs w:val="28"/>
          <w:u w:val="single"/>
        </w:rPr>
        <w:t>№7:</w:t>
      </w:r>
      <w:r w:rsidRPr="007265C0">
        <w:rPr>
          <w:rFonts w:ascii="Times New Roman" w:hAnsi="Times New Roman"/>
          <w:sz w:val="28"/>
          <w:szCs w:val="28"/>
        </w:rPr>
        <w:t>Выявление плоскостопия (выполняется дома).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Самонаблюдение </w:t>
      </w:r>
      <w:r w:rsidRPr="007265C0">
        <w:rPr>
          <w:rFonts w:ascii="Times New Roman" w:hAnsi="Times New Roman"/>
          <w:sz w:val="28"/>
          <w:szCs w:val="28"/>
        </w:rPr>
        <w:t>работы основных мышц, роль плечевого пояса в движениях руки.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Внутренняя среда организма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Свертывание крови. Роль кальция и витамина «К» в свертыва</w:t>
      </w:r>
      <w:r w:rsidRPr="007265C0">
        <w:rPr>
          <w:rFonts w:ascii="Times New Roman" w:hAnsi="Times New Roman"/>
          <w:sz w:val="28"/>
          <w:szCs w:val="28"/>
        </w:rPr>
        <w:softHyphen/>
        <w:t>нии крови. Анализ крови. Малокровие. Кроветворение.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Борьба организма с инфекцией. Иммунитет. Защитные барьеры организма. Луи Пастер и И.И. Мечников. Антигены и антитела. Специфический и неспецифический иммунитет. Иммунитет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Бацилло-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</w:t>
      </w:r>
      <w:r w:rsidRPr="007265C0">
        <w:rPr>
          <w:rFonts w:ascii="Times New Roman" w:hAnsi="Times New Roman"/>
          <w:sz w:val="28"/>
          <w:szCs w:val="28"/>
        </w:rPr>
        <w:softHyphen/>
        <w:t>тор. Пересадка органов и тканей.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Кровеносная и лимфатическая системы организма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Органы кровеносной и лимфатической систем, </w:t>
      </w:r>
      <w:r w:rsidRPr="007265C0">
        <w:rPr>
          <w:rFonts w:ascii="Times New Roman" w:hAnsi="Times New Roman"/>
          <w:bCs/>
          <w:sz w:val="28"/>
          <w:szCs w:val="28"/>
        </w:rPr>
        <w:t xml:space="preserve">их </w:t>
      </w:r>
      <w:r w:rsidRPr="007265C0">
        <w:rPr>
          <w:rFonts w:ascii="Times New Roman" w:hAnsi="Times New Roman"/>
          <w:sz w:val="28"/>
          <w:szCs w:val="28"/>
        </w:rPr>
        <w:t>роль в организме. Строение кровеносных и лимфати</w:t>
      </w:r>
      <w:r w:rsidRPr="007265C0">
        <w:rPr>
          <w:rFonts w:ascii="Times New Roman" w:hAnsi="Times New Roman"/>
          <w:sz w:val="28"/>
          <w:szCs w:val="28"/>
        </w:rPr>
        <w:softHyphen/>
        <w:t>ческих сосудов. Круги кровообращения. Строение и работа сердца. Автоматизм сердца. Движение крови по сосудам. Регуляция кровоснабжения органов. Арте</w:t>
      </w:r>
      <w:r w:rsidRPr="007265C0">
        <w:rPr>
          <w:rFonts w:ascii="Times New Roman" w:hAnsi="Times New Roman"/>
          <w:sz w:val="28"/>
          <w:szCs w:val="28"/>
        </w:rPr>
        <w:softHyphen/>
        <w:t>риальное давление крови, пульс. Гигиена сердечно-</w:t>
      </w:r>
      <w:r w:rsidRPr="007265C0">
        <w:rPr>
          <w:rFonts w:ascii="Times New Roman" w:hAnsi="Times New Roman"/>
          <w:sz w:val="28"/>
          <w:szCs w:val="28"/>
        </w:rPr>
        <w:softHyphen/>
        <w:t>сосудистой системы. Доврачебная помощь при заболе</w:t>
      </w:r>
      <w:r w:rsidRPr="007265C0">
        <w:rPr>
          <w:rFonts w:ascii="Times New Roman" w:hAnsi="Times New Roman"/>
          <w:sz w:val="28"/>
          <w:szCs w:val="28"/>
        </w:rPr>
        <w:softHyphen/>
        <w:t>вании сердца и сосудов. Первая помощь при кровотечениях.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Демонстрация</w:t>
      </w:r>
      <w:r w:rsidRPr="007265C0">
        <w:rPr>
          <w:rFonts w:ascii="Times New Roman" w:hAnsi="Times New Roman"/>
          <w:sz w:val="28"/>
          <w:szCs w:val="28"/>
        </w:rPr>
        <w:t xml:space="preserve"> моделей сердца и торса человека, приемов измерения артериального давления по методу Короткова, приемов остановки кровотечений.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работы№8:</w:t>
      </w:r>
      <w:r w:rsidRPr="007265C0">
        <w:rPr>
          <w:rFonts w:ascii="Times New Roman" w:hAnsi="Times New Roman"/>
          <w:sz w:val="28"/>
          <w:szCs w:val="28"/>
        </w:rPr>
        <w:t xml:space="preserve">Определение скорости кровотока. 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  <w:u w:val="single"/>
        </w:rPr>
        <w:t xml:space="preserve">Лабораторная работа № 9: </w:t>
      </w:r>
      <w:r w:rsidRPr="007265C0">
        <w:rPr>
          <w:rFonts w:ascii="Times New Roman" w:hAnsi="Times New Roman"/>
          <w:sz w:val="28"/>
          <w:szCs w:val="28"/>
        </w:rPr>
        <w:t>Функциональная проба: реакция сердечно-сосудистой системы на дозированную нагрузку.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Дыхательная система ()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</w:t>
      </w:r>
      <w:r w:rsidRPr="007265C0">
        <w:rPr>
          <w:rFonts w:ascii="Times New Roman" w:hAnsi="Times New Roman"/>
          <w:sz w:val="28"/>
          <w:szCs w:val="28"/>
        </w:rPr>
        <w:softHyphen/>
        <w:t>ровья: жизненная емкость легких.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электротравме. Клиническая и биоло</w:t>
      </w:r>
      <w:r w:rsidRPr="007265C0">
        <w:rPr>
          <w:rFonts w:ascii="Times New Roman" w:hAnsi="Times New Roman"/>
          <w:sz w:val="28"/>
          <w:szCs w:val="28"/>
        </w:rPr>
        <w:softHyphen/>
        <w:t>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Демонстрация</w:t>
      </w:r>
      <w:r w:rsidRPr="007265C0">
        <w:rPr>
          <w:rFonts w:ascii="Times New Roman" w:hAnsi="Times New Roman"/>
          <w:sz w:val="28"/>
          <w:szCs w:val="28"/>
        </w:rPr>
        <w:t xml:space="preserve"> модели гортани; модели, поясняющей механизм вдоха и выдоха; приемов определения проходимости носовых ходов у маленьких детей; роли резонаторов, усиливающих звук; опыта по обнаружению углекислого газа в выдыхаемом воздухе; измерения жизненной емкости легких; приемов искусственного дыхания.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 № 9:</w:t>
      </w:r>
      <w:r w:rsidRPr="007265C0">
        <w:rPr>
          <w:rFonts w:ascii="Times New Roman" w:hAnsi="Times New Roman"/>
          <w:sz w:val="28"/>
          <w:szCs w:val="28"/>
        </w:rPr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Пищеварительная система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</w:t>
      </w:r>
      <w:r w:rsidRPr="007265C0">
        <w:rPr>
          <w:rFonts w:ascii="Times New Roman" w:hAnsi="Times New Roman"/>
          <w:sz w:val="28"/>
          <w:szCs w:val="28"/>
        </w:rPr>
        <w:softHyphen/>
        <w:t>ных инфекций и гельминтозов. Доврачебная помощь при пищевых отравлениях.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торса человека.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Самонаблюдения:</w:t>
      </w:r>
      <w:r w:rsidRPr="007265C0">
        <w:rPr>
          <w:rFonts w:ascii="Times New Roman" w:hAnsi="Times New Roman"/>
          <w:sz w:val="28"/>
          <w:szCs w:val="28"/>
        </w:rPr>
        <w:t xml:space="preserve"> определение положения слюнных желез; движение гортани при глотании.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 №10:</w:t>
      </w:r>
      <w:r w:rsidRPr="007265C0">
        <w:rPr>
          <w:rFonts w:ascii="Times New Roman" w:hAnsi="Times New Roman"/>
          <w:sz w:val="28"/>
          <w:szCs w:val="28"/>
        </w:rPr>
        <w:t>Действие ферментов слюны на крахмал.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Выделительная система 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модели почки, рельефной таблицы «Органы выделения».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Обмен веществ и энергии)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Обмен веществ и энергии 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Энерготраты человека и пищевой рацион. Нормы и режим питания. Основной и общий обмен. Энергетическая емкость пищи.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 №11:</w:t>
      </w:r>
      <w:r w:rsidRPr="007265C0">
        <w:rPr>
          <w:rFonts w:ascii="Times New Roman" w:hAnsi="Times New Roman"/>
          <w:sz w:val="28"/>
          <w:szCs w:val="28"/>
        </w:rPr>
        <w:t>Составление пищевых рационов в зависимости от энергозатрат.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Покровные органы. Теплорегуляция)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Наружные покровы тела человека. Строение и функция кожи. Ногти и волосы. Роль кожи в обменных процессах, рецепторы кожи, участие в теплорегуляции. Уход за кожей, ногтями и волосами в зависимости от типа кожи. Гигиена одежды и обуви.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</w:t>
      </w:r>
      <w:r w:rsidRPr="007265C0">
        <w:rPr>
          <w:rFonts w:ascii="Times New Roman" w:hAnsi="Times New Roman"/>
          <w:sz w:val="28"/>
          <w:szCs w:val="28"/>
        </w:rPr>
        <w:softHyphen/>
        <w:t>щем охлаждении организма. Первая помощь при тепловом и солнечном ударе.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рельефной таблицы «Строение кожи».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Самонаблюдения:</w:t>
      </w:r>
      <w:r w:rsidRPr="007265C0">
        <w:rPr>
          <w:rFonts w:ascii="Times New Roman" w:hAnsi="Times New Roman"/>
          <w:sz w:val="28"/>
          <w:szCs w:val="28"/>
        </w:rPr>
        <w:t xml:space="preserve"> рассмотрение под лупой тыльной и ладонной поверхности кисти; определение типа кожи с помощью бумажной салфетки; определение совмести</w:t>
      </w:r>
      <w:r w:rsidRPr="007265C0">
        <w:rPr>
          <w:rFonts w:ascii="Times New Roman" w:hAnsi="Times New Roman"/>
          <w:sz w:val="28"/>
          <w:szCs w:val="28"/>
        </w:rPr>
        <w:softHyphen/>
        <w:t>мости шампуня с особенностями местной воды.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Нервная система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Значение нервной системы. Мозг и психика. Строение нервной системы: спинной и головной мозг — центральная нервная система;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 xml:space="preserve">Соматический и автономный отделы нервной системы. Симпатический и парасимпатический подотделы автономной нервной системы. </w:t>
      </w:r>
      <w:r w:rsidRPr="007265C0">
        <w:rPr>
          <w:rFonts w:ascii="Times New Roman" w:hAnsi="Times New Roman"/>
          <w:bCs/>
          <w:sz w:val="28"/>
          <w:szCs w:val="28"/>
        </w:rPr>
        <w:t>Их</w:t>
      </w:r>
      <w:r w:rsidRPr="007265C0">
        <w:rPr>
          <w:rFonts w:ascii="Times New Roman" w:hAnsi="Times New Roman"/>
          <w:sz w:val="28"/>
          <w:szCs w:val="28"/>
        </w:rPr>
        <w:t xml:space="preserve"> взаимодействие.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модели головного мозга человека.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 №12,13:</w:t>
      </w:r>
      <w:r w:rsidRPr="007265C0">
        <w:rPr>
          <w:rFonts w:ascii="Times New Roman" w:hAnsi="Times New Roman"/>
          <w:sz w:val="28"/>
          <w:szCs w:val="28"/>
        </w:rPr>
        <w:t>Пальценосовая проба и особенности движений, связанных с функциями мозжечка и среднего мозга. Рефлексы продолговатого и среднего мозга; штриховое раздражение кожи — тест, определяющий изменение тонуса симпатической и парасимпатической системы автономной нервной системы при раздражении.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Анализаторы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Анализаторы и органы чувств. Значение анализато</w:t>
      </w:r>
      <w:r w:rsidRPr="007265C0">
        <w:rPr>
          <w:rFonts w:ascii="Times New Roman" w:hAnsi="Times New Roman"/>
          <w:sz w:val="28"/>
          <w:szCs w:val="28"/>
        </w:rPr>
        <w:softHyphen/>
        <w:t>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</w:t>
      </w:r>
      <w:r w:rsidRPr="007265C0">
        <w:rPr>
          <w:rFonts w:ascii="Times New Roman" w:hAnsi="Times New Roman"/>
          <w:sz w:val="28"/>
          <w:szCs w:val="28"/>
        </w:rPr>
        <w:softHyphen/>
        <w:t>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</w:t>
      </w:r>
      <w:r w:rsidRPr="007265C0">
        <w:rPr>
          <w:rFonts w:ascii="Times New Roman" w:hAnsi="Times New Roman"/>
          <w:bCs/>
          <w:sz w:val="28"/>
          <w:szCs w:val="28"/>
        </w:rPr>
        <w:t>их</w:t>
      </w:r>
      <w:r w:rsidRPr="007265C0">
        <w:rPr>
          <w:rFonts w:ascii="Times New Roman" w:hAnsi="Times New Roman"/>
          <w:sz w:val="28"/>
          <w:szCs w:val="28"/>
        </w:rPr>
        <w:t xml:space="preserve"> предупреждение.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Органы равновесия, кожно-мышечной чувствительности, обоняния и вкуса. Их анализаторы. Взаимодействие анализаторов.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Демонстрации</w:t>
      </w:r>
      <w:r w:rsidRPr="007265C0">
        <w:rPr>
          <w:rFonts w:ascii="Times New Roman" w:hAnsi="Times New Roman"/>
          <w:sz w:val="28"/>
          <w:szCs w:val="28"/>
        </w:rPr>
        <w:t xml:space="preserve"> моделей глаза и уха; опытов, выявляющих функции радужной оболочки, хрусталика, палочек и колбочек; обнаружение слепого пятна; определение остроты слуха; зрительные, слуховые, тактильные иллюзии.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>Высшая нервная деятельность</w:t>
      </w:r>
      <w:r w:rsidRPr="007265C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Вклад отечественных ученых в разработку учения о высшей нервной деятельности. И.М. Сеченов и И.П. Павлов. Открытие центрального торможения. Бе</w:t>
      </w:r>
      <w:r w:rsidRPr="007265C0">
        <w:rPr>
          <w:rFonts w:ascii="Times New Roman" w:hAnsi="Times New Roman"/>
          <w:sz w:val="28"/>
          <w:szCs w:val="28"/>
        </w:rPr>
        <w:softHyphen/>
        <w:t>зусловные и условные рефлексы. Безусловное и условное торможение. Закон взаимной индукции возбуждения-торможения. Учение А. А. Ухтомского о доминанте.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</w:t>
      </w:r>
      <w:r w:rsidRPr="007265C0">
        <w:rPr>
          <w:rFonts w:ascii="Times New Roman" w:hAnsi="Times New Roman"/>
          <w:sz w:val="28"/>
          <w:szCs w:val="28"/>
        </w:rPr>
        <w:softHyphen/>
        <w:t>ния. Внешняя и внутренняя речь. Роль речи в развитии высших психических функций. Осознанные действия и интуиция.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Познавательные процессы: ощущение, восприятие, представления, память, воображение, мышление.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Причины рассеянности. Воспитание внимания, памяти, воли. Развитие наблюдательности и мышления.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Демонстрация</w:t>
      </w:r>
      <w:r w:rsidRPr="007265C0">
        <w:rPr>
          <w:rFonts w:ascii="Times New Roman" w:hAnsi="Times New Roman"/>
          <w:sz w:val="28"/>
          <w:szCs w:val="28"/>
        </w:rPr>
        <w:t xml:space="preserve"> безусловных и условных рефлексов человека по методу речевого подкрепления; двойственных изображений, иллюзий установки; выполнение тестов на наблюдательность и внимание, логическую и механическую память, консерватизм мышления и пр.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b/>
          <w:bCs/>
          <w:sz w:val="28"/>
          <w:szCs w:val="28"/>
        </w:rPr>
      </w:pPr>
      <w:r w:rsidRPr="007265C0">
        <w:rPr>
          <w:rFonts w:ascii="Times New Roman" w:hAnsi="Times New Roman"/>
          <w:bCs/>
          <w:iCs/>
          <w:sz w:val="28"/>
          <w:szCs w:val="28"/>
          <w:u w:val="single"/>
        </w:rPr>
        <w:t>Лабораторные работы №14:</w:t>
      </w:r>
      <w:r w:rsidRPr="007265C0">
        <w:rPr>
          <w:rFonts w:ascii="Times New Roman" w:hAnsi="Times New Roman"/>
          <w:sz w:val="28"/>
          <w:szCs w:val="28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AF6731" w:rsidRPr="007265C0" w:rsidRDefault="00AF6731" w:rsidP="00AF6731">
      <w:pPr>
        <w:pStyle w:val="a6"/>
        <w:rPr>
          <w:rFonts w:ascii="Times New Roman" w:hAnsi="Times New Roman"/>
          <w:b/>
          <w:bCs/>
          <w:iCs/>
          <w:sz w:val="28"/>
          <w:szCs w:val="28"/>
        </w:rPr>
      </w:pPr>
      <w:r w:rsidRPr="007265C0">
        <w:rPr>
          <w:rFonts w:ascii="Times New Roman" w:hAnsi="Times New Roman"/>
          <w:b/>
          <w:bCs/>
          <w:iCs/>
          <w:sz w:val="28"/>
          <w:szCs w:val="28"/>
        </w:rPr>
        <w:t xml:space="preserve">Железы внутренней секреции (эндокринная система)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 xml:space="preserve">Демонстрация </w:t>
      </w:r>
      <w:r w:rsidRPr="007265C0">
        <w:rPr>
          <w:rFonts w:ascii="Times New Roman" w:hAnsi="Times New Roman"/>
          <w:sz w:val="28"/>
          <w:szCs w:val="28"/>
        </w:rPr>
        <w:t>модели черепа с откидной крышкой для показа местоположения гипофиза; модели гортани со щитовидной железой, почек с надпочечниками.</w:t>
      </w:r>
    </w:p>
    <w:p w:rsidR="00AF6731" w:rsidRPr="007265C0" w:rsidRDefault="00AF6731" w:rsidP="00AF673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/>
          <w:bCs/>
          <w:sz w:val="28"/>
          <w:szCs w:val="28"/>
        </w:rPr>
        <w:t xml:space="preserve">Индивидуальное развитие организма 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ПАВ веществ (табака, алкоголя, наркотиков) на развитие и здоровье человека.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Наследственные и врожденные заболевания и забо</w:t>
      </w:r>
      <w:r w:rsidRPr="007265C0">
        <w:rPr>
          <w:rFonts w:ascii="Times New Roman" w:hAnsi="Times New Roman"/>
          <w:sz w:val="28"/>
          <w:szCs w:val="28"/>
        </w:rPr>
        <w:softHyphen/>
        <w:t>левания, передающиеся половым путем: СПИД, сифилис и др. Их профилактика.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AF6731" w:rsidRPr="007265C0" w:rsidRDefault="00AF6731" w:rsidP="00AF673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sz w:val="28"/>
          <w:szCs w:val="28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AF6731" w:rsidRPr="007265C0" w:rsidRDefault="00AF6731" w:rsidP="00AF6731">
      <w:pPr>
        <w:pStyle w:val="a6"/>
        <w:rPr>
          <w:rFonts w:ascii="Times New Roman" w:hAnsi="Times New Roman"/>
          <w:sz w:val="28"/>
          <w:szCs w:val="28"/>
        </w:rPr>
      </w:pPr>
      <w:r w:rsidRPr="007265C0">
        <w:rPr>
          <w:rFonts w:ascii="Times New Roman" w:hAnsi="Times New Roman"/>
          <w:bCs/>
          <w:sz w:val="28"/>
          <w:szCs w:val="28"/>
          <w:u w:val="single"/>
        </w:rPr>
        <w:t>Демонстрация</w:t>
      </w:r>
      <w:r w:rsidRPr="007265C0">
        <w:rPr>
          <w:rFonts w:ascii="Times New Roman" w:hAnsi="Times New Roman"/>
          <w:sz w:val="28"/>
          <w:szCs w:val="28"/>
        </w:rPr>
        <w:t xml:space="preserve"> тестов, определяющих типы темпераментов.</w:t>
      </w:r>
    </w:p>
    <w:p w:rsidR="00AB4A2A" w:rsidRDefault="00AB4A2A" w:rsidP="00AF6731">
      <w:pPr>
        <w:contextualSpacing/>
        <w:jc w:val="both"/>
        <w:outlineLvl w:val="0"/>
        <w:rPr>
          <w:b/>
          <w:sz w:val="28"/>
          <w:szCs w:val="28"/>
        </w:rPr>
      </w:pPr>
    </w:p>
    <w:p w:rsidR="00AF6731" w:rsidRPr="007265C0" w:rsidRDefault="00AF6731" w:rsidP="00AF6731">
      <w:pPr>
        <w:ind w:firstLine="709"/>
        <w:jc w:val="both"/>
        <w:rPr>
          <w:sz w:val="28"/>
          <w:szCs w:val="28"/>
        </w:rPr>
      </w:pPr>
    </w:p>
    <w:p w:rsidR="004D1A3E" w:rsidRDefault="00AF6731" w:rsidP="00AF6731">
      <w:pPr>
        <w:ind w:firstLine="709"/>
        <w:jc w:val="center"/>
        <w:rPr>
          <w:b/>
          <w:sz w:val="28"/>
          <w:szCs w:val="28"/>
        </w:rPr>
      </w:pPr>
      <w:r w:rsidRPr="007265C0">
        <w:rPr>
          <w:b/>
          <w:sz w:val="28"/>
          <w:szCs w:val="28"/>
        </w:rPr>
        <w:t>Критерии оценивания</w:t>
      </w:r>
    </w:p>
    <w:p w:rsidR="00AF6731" w:rsidRDefault="004D1A3E" w:rsidP="00AF6731">
      <w:pPr>
        <w:ind w:firstLine="709"/>
        <w:jc w:val="center"/>
        <w:rPr>
          <w:b/>
          <w:sz w:val="28"/>
          <w:szCs w:val="28"/>
        </w:rPr>
      </w:pPr>
      <w:r w:rsidRPr="004D1A3E">
        <w:rPr>
          <w:sz w:val="28"/>
          <w:szCs w:val="28"/>
        </w:rPr>
        <w:t xml:space="preserve"> Одним из объектов оценки личностных результатов является: … </w:t>
      </w:r>
      <w:r w:rsidRPr="004D1A3E">
        <w:rPr>
          <w:i/>
          <w:sz w:val="28"/>
          <w:szCs w:val="28"/>
        </w:rPr>
        <w:t>сформированность социальных компетенций, включая функциональную грамотность</w:t>
      </w:r>
      <w:r w:rsidRPr="004D1A3E">
        <w:rPr>
          <w:sz w:val="28"/>
          <w:szCs w:val="28"/>
        </w:rPr>
        <w:t>»</w:t>
      </w:r>
    </w:p>
    <w:p w:rsidR="004D1A3E" w:rsidRPr="007265C0" w:rsidRDefault="004D1A3E" w:rsidP="00AF6731">
      <w:pPr>
        <w:ind w:firstLine="709"/>
        <w:jc w:val="center"/>
        <w:rPr>
          <w:b/>
          <w:sz w:val="28"/>
          <w:szCs w:val="28"/>
        </w:rPr>
      </w:pPr>
    </w:p>
    <w:p w:rsidR="00AF6731" w:rsidRPr="007265C0" w:rsidRDefault="00AF6731" w:rsidP="00AF6731">
      <w:pPr>
        <w:ind w:firstLine="709"/>
        <w:jc w:val="center"/>
        <w:rPr>
          <w:b/>
          <w:sz w:val="28"/>
          <w:szCs w:val="28"/>
        </w:rPr>
      </w:pPr>
    </w:p>
    <w:p w:rsidR="00AF6731" w:rsidRPr="007265C0" w:rsidRDefault="00AF6731" w:rsidP="00AF6731">
      <w:pPr>
        <w:ind w:firstLine="709"/>
        <w:jc w:val="center"/>
        <w:rPr>
          <w:b/>
          <w:i/>
          <w:sz w:val="28"/>
          <w:szCs w:val="28"/>
          <w:u w:val="single"/>
        </w:rPr>
      </w:pPr>
      <w:r w:rsidRPr="007265C0">
        <w:rPr>
          <w:b/>
          <w:i/>
          <w:sz w:val="28"/>
          <w:szCs w:val="28"/>
          <w:u w:val="single"/>
        </w:rPr>
        <w:t>Оценка устного  ответа обучающегося</w:t>
      </w:r>
    </w:p>
    <w:p w:rsidR="00AF6731" w:rsidRPr="007265C0" w:rsidRDefault="00AF6731" w:rsidP="00AF6731">
      <w:pPr>
        <w:rPr>
          <w:sz w:val="28"/>
          <w:szCs w:val="28"/>
        </w:rPr>
      </w:pPr>
      <w:r w:rsidRPr="007265C0">
        <w:rPr>
          <w:b/>
          <w:sz w:val="28"/>
          <w:szCs w:val="28"/>
        </w:rPr>
        <w:t>Отметка "5"</w:t>
      </w:r>
      <w:r w:rsidRPr="007265C0">
        <w:rPr>
          <w:sz w:val="28"/>
          <w:szCs w:val="28"/>
        </w:rPr>
        <w:t xml:space="preserve"> ставится в случае: </w:t>
      </w: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sz w:val="28"/>
          <w:szCs w:val="28"/>
        </w:rPr>
        <w:t xml:space="preserve">1. Знания, понимания, глубины усвоения обучающимся всего объёма программного материала. </w:t>
      </w:r>
      <w:r w:rsidRPr="007265C0">
        <w:rPr>
          <w:sz w:val="28"/>
          <w:szCs w:val="28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применяеть полученные знания в незнакомой ситуации. </w:t>
      </w:r>
      <w:r w:rsidRPr="007265C0">
        <w:rPr>
          <w:sz w:val="28"/>
          <w:szCs w:val="28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"4":</w:t>
      </w:r>
      <w:r w:rsidRPr="007265C0">
        <w:rPr>
          <w:sz w:val="28"/>
          <w:szCs w:val="28"/>
        </w:rPr>
        <w:t xml:space="preserve"> </w:t>
      </w: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sz w:val="28"/>
          <w:szCs w:val="28"/>
        </w:rPr>
        <w:t xml:space="preserve">1.Знание всего изученного программного материала. </w:t>
      </w:r>
      <w:r w:rsidRPr="007265C0">
        <w:rPr>
          <w:sz w:val="28"/>
          <w:szCs w:val="28"/>
        </w:rPr>
        <w:br/>
        <w:t xml:space="preserve">2. Умение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7265C0">
        <w:rPr>
          <w:sz w:val="28"/>
          <w:szCs w:val="28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"3"</w:t>
      </w:r>
      <w:r w:rsidRPr="007265C0">
        <w:rPr>
          <w:sz w:val="28"/>
          <w:szCs w:val="28"/>
        </w:rPr>
        <w:t xml:space="preserve"> (уровень представлений, сочетающихся с элементами научных понятий): </w:t>
      </w:r>
      <w:r w:rsidRPr="007265C0">
        <w:rPr>
          <w:sz w:val="28"/>
          <w:szCs w:val="28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7265C0">
        <w:rPr>
          <w:sz w:val="28"/>
          <w:szCs w:val="28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7265C0">
        <w:rPr>
          <w:sz w:val="28"/>
          <w:szCs w:val="28"/>
        </w:rPr>
        <w:br/>
        <w:t>3. Наличие грубой ошибки, нескольких негрубых ошибок при воспроизведении изученного материала, незначительное несоблюдение основных правил культуры устной речи.</w:t>
      </w:r>
    </w:p>
    <w:p w:rsidR="00AF6731" w:rsidRPr="007265C0" w:rsidRDefault="00AF6731" w:rsidP="00AF6731">
      <w:pPr>
        <w:ind w:left="360" w:firstLine="709"/>
        <w:rPr>
          <w:sz w:val="28"/>
          <w:szCs w:val="28"/>
        </w:rPr>
      </w:pP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b/>
          <w:sz w:val="28"/>
          <w:szCs w:val="28"/>
        </w:rPr>
        <w:t>Отметка "2"</w:t>
      </w:r>
      <w:r w:rsidRPr="007265C0">
        <w:rPr>
          <w:sz w:val="28"/>
          <w:szCs w:val="28"/>
        </w:rPr>
        <w:t xml:space="preserve">: </w:t>
      </w:r>
      <w:r w:rsidRPr="007265C0">
        <w:rPr>
          <w:sz w:val="28"/>
          <w:szCs w:val="28"/>
        </w:rPr>
        <w:br/>
        <w:t xml:space="preserve">1. Знание и усвоение материала на уровне ниже минимальных требований программы,   отдельные представления об изученном материале. </w:t>
      </w:r>
      <w:r w:rsidRPr="007265C0">
        <w:rPr>
          <w:sz w:val="28"/>
          <w:szCs w:val="28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7265C0">
        <w:rPr>
          <w:sz w:val="28"/>
          <w:szCs w:val="28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AF6731" w:rsidRPr="007265C0" w:rsidRDefault="00AF6731" w:rsidP="00AF6731">
      <w:pPr>
        <w:ind w:firstLine="709"/>
        <w:jc w:val="center"/>
        <w:rPr>
          <w:b/>
          <w:sz w:val="28"/>
          <w:szCs w:val="28"/>
        </w:rPr>
      </w:pPr>
    </w:p>
    <w:p w:rsidR="00AF6731" w:rsidRPr="007265C0" w:rsidRDefault="00AF6731" w:rsidP="00AF6731">
      <w:pPr>
        <w:ind w:firstLine="709"/>
        <w:jc w:val="center"/>
        <w:rPr>
          <w:i/>
          <w:sz w:val="28"/>
          <w:szCs w:val="28"/>
          <w:u w:val="single"/>
        </w:rPr>
      </w:pPr>
      <w:r w:rsidRPr="007265C0">
        <w:rPr>
          <w:b/>
          <w:i/>
          <w:sz w:val="28"/>
          <w:szCs w:val="28"/>
          <w:u w:val="single"/>
        </w:rPr>
        <w:t>Оценка выполнения лабораторных работ</w:t>
      </w:r>
      <w:r w:rsidRPr="007265C0">
        <w:rPr>
          <w:i/>
          <w:sz w:val="28"/>
          <w:szCs w:val="28"/>
          <w:u w:val="single"/>
        </w:rPr>
        <w:t xml:space="preserve"> </w:t>
      </w:r>
    </w:p>
    <w:p w:rsidR="00AF6731" w:rsidRPr="007265C0" w:rsidRDefault="00AF6731" w:rsidP="00AF6731">
      <w:pPr>
        <w:rPr>
          <w:sz w:val="28"/>
          <w:szCs w:val="28"/>
        </w:rPr>
      </w:pPr>
      <w:r w:rsidRPr="007265C0">
        <w:rPr>
          <w:b/>
          <w:sz w:val="28"/>
          <w:szCs w:val="28"/>
        </w:rPr>
        <w:t>Отметка "5"</w:t>
      </w:r>
      <w:r w:rsidRPr="007265C0">
        <w:rPr>
          <w:sz w:val="28"/>
          <w:szCs w:val="28"/>
        </w:rPr>
        <w:t xml:space="preserve"> ставится, если ученик: </w:t>
      </w:r>
      <w:r w:rsidRPr="007265C0">
        <w:rPr>
          <w:sz w:val="28"/>
          <w:szCs w:val="28"/>
        </w:rPr>
        <w:br/>
        <w:t xml:space="preserve">1. Правильно определил цель опыта. </w:t>
      </w:r>
      <w:r w:rsidRPr="007265C0">
        <w:rPr>
          <w:sz w:val="28"/>
          <w:szCs w:val="28"/>
        </w:rPr>
        <w:br/>
        <w:t xml:space="preserve">2. Выполнил работу в полном объеме с соблюдением необходимой последовательности проведения опытов и измерений. </w:t>
      </w:r>
      <w:r w:rsidRPr="007265C0">
        <w:rPr>
          <w:sz w:val="28"/>
          <w:szCs w:val="28"/>
        </w:rPr>
        <w:br/>
        <w:t xml:space="preserve"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 </w:t>
      </w:r>
      <w:r w:rsidRPr="007265C0">
        <w:rPr>
          <w:sz w:val="28"/>
          <w:szCs w:val="28"/>
        </w:rPr>
        <w:br/>
        <w:t xml:space="preserve"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 </w:t>
      </w:r>
      <w:r w:rsidRPr="007265C0">
        <w:rPr>
          <w:sz w:val="28"/>
          <w:szCs w:val="28"/>
        </w:rPr>
        <w:br/>
        <w:t xml:space="preserve">5.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7265C0">
        <w:rPr>
          <w:sz w:val="28"/>
          <w:szCs w:val="28"/>
        </w:rPr>
        <w:br/>
        <w:t xml:space="preserve">6. Эксперимент осуществляет по плану с учетом техники безопасности и правил работы с материалами и оборудованием. 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"4"</w:t>
      </w:r>
      <w:r w:rsidRPr="007265C0">
        <w:rPr>
          <w:sz w:val="28"/>
          <w:szCs w:val="28"/>
        </w:rPr>
        <w:t xml:space="preserve"> ставится, если ученик: </w:t>
      </w:r>
      <w:r w:rsidRPr="007265C0">
        <w:rPr>
          <w:sz w:val="28"/>
          <w:szCs w:val="28"/>
        </w:rPr>
        <w:br/>
        <w:t xml:space="preserve">1. Опыт проводил в условиях, не обеспечивающих достаточной точности измерений. </w:t>
      </w:r>
      <w:r w:rsidRPr="007265C0">
        <w:rPr>
          <w:sz w:val="28"/>
          <w:szCs w:val="28"/>
        </w:rPr>
        <w:br/>
        <w:t xml:space="preserve">2. Или было допущено два-три недочета. </w:t>
      </w:r>
      <w:r w:rsidRPr="007265C0">
        <w:rPr>
          <w:sz w:val="28"/>
          <w:szCs w:val="28"/>
        </w:rPr>
        <w:br/>
        <w:t xml:space="preserve">3. Или не более одной негрубой ошибки и одного недочета. </w:t>
      </w:r>
      <w:r w:rsidRPr="007265C0">
        <w:rPr>
          <w:sz w:val="28"/>
          <w:szCs w:val="28"/>
        </w:rPr>
        <w:br/>
        <w:t xml:space="preserve">4. Или эксперимент проведен не полностью. </w:t>
      </w:r>
      <w:r w:rsidRPr="007265C0">
        <w:rPr>
          <w:sz w:val="28"/>
          <w:szCs w:val="28"/>
        </w:rPr>
        <w:br/>
        <w:t>5. Или в описании наблюдений из опыта допустил неточности, выводы сделал неполные, рисунки не полные, отчет по работе выполнен недостаточно четко.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"3"</w:t>
      </w:r>
      <w:r w:rsidRPr="007265C0">
        <w:rPr>
          <w:sz w:val="28"/>
          <w:szCs w:val="28"/>
        </w:rPr>
        <w:t xml:space="preserve"> ставится, если ученик: </w:t>
      </w:r>
      <w:r w:rsidRPr="007265C0">
        <w:rPr>
          <w:sz w:val="28"/>
          <w:szCs w:val="28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 </w:t>
      </w:r>
      <w:r w:rsidRPr="007265C0">
        <w:rPr>
          <w:sz w:val="28"/>
          <w:szCs w:val="28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 </w:t>
      </w:r>
      <w:r w:rsidRPr="007265C0">
        <w:rPr>
          <w:sz w:val="28"/>
          <w:szCs w:val="28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 </w:t>
      </w:r>
      <w:r w:rsidRPr="007265C0">
        <w:rPr>
          <w:sz w:val="28"/>
          <w:szCs w:val="28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"2"</w:t>
      </w:r>
      <w:r w:rsidRPr="007265C0">
        <w:rPr>
          <w:sz w:val="28"/>
          <w:szCs w:val="28"/>
        </w:rPr>
        <w:t xml:space="preserve"> ставится, если ученик: </w:t>
      </w:r>
      <w:r w:rsidRPr="007265C0">
        <w:rPr>
          <w:sz w:val="28"/>
          <w:szCs w:val="28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выводов. </w:t>
      </w:r>
      <w:r w:rsidRPr="007265C0">
        <w:rPr>
          <w:sz w:val="28"/>
          <w:szCs w:val="28"/>
        </w:rPr>
        <w:br/>
        <w:t xml:space="preserve">2. Или опыты, измерения, вычисления, наблюдения производились неправильно. </w:t>
      </w:r>
      <w:r w:rsidRPr="007265C0">
        <w:rPr>
          <w:sz w:val="28"/>
          <w:szCs w:val="28"/>
        </w:rPr>
        <w:br/>
        <w:t xml:space="preserve">3. Или в ходе работы и в отчете обнаружились в совокупности все недостатки, отмеченные в требованиях к оценке "3". </w:t>
      </w:r>
      <w:r w:rsidRPr="007265C0">
        <w:rPr>
          <w:sz w:val="28"/>
          <w:szCs w:val="28"/>
        </w:rP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AF6731" w:rsidRDefault="00AF6731" w:rsidP="00F35268">
      <w:pPr>
        <w:tabs>
          <w:tab w:val="left" w:pos="2040"/>
        </w:tabs>
        <w:rPr>
          <w:b/>
          <w:sz w:val="28"/>
          <w:szCs w:val="28"/>
        </w:rPr>
      </w:pPr>
    </w:p>
    <w:p w:rsidR="00D24855" w:rsidRDefault="00D24855" w:rsidP="00F35268">
      <w:pPr>
        <w:tabs>
          <w:tab w:val="left" w:pos="2040"/>
        </w:tabs>
        <w:rPr>
          <w:b/>
          <w:sz w:val="28"/>
          <w:szCs w:val="28"/>
        </w:rPr>
      </w:pPr>
    </w:p>
    <w:p w:rsidR="00D24855" w:rsidRDefault="00D24855" w:rsidP="00F35268">
      <w:pPr>
        <w:tabs>
          <w:tab w:val="left" w:pos="2040"/>
        </w:tabs>
        <w:rPr>
          <w:b/>
          <w:sz w:val="28"/>
          <w:szCs w:val="28"/>
        </w:rPr>
      </w:pPr>
    </w:p>
    <w:p w:rsidR="00D24855" w:rsidRPr="007265C0" w:rsidRDefault="00D24855" w:rsidP="00F35268">
      <w:pPr>
        <w:tabs>
          <w:tab w:val="left" w:pos="2040"/>
        </w:tabs>
        <w:rPr>
          <w:b/>
          <w:sz w:val="28"/>
          <w:szCs w:val="28"/>
        </w:rPr>
      </w:pPr>
    </w:p>
    <w:p w:rsidR="00D24855" w:rsidRDefault="00AF6731" w:rsidP="00AF6731">
      <w:pPr>
        <w:ind w:firstLine="709"/>
        <w:jc w:val="center"/>
        <w:rPr>
          <w:sz w:val="28"/>
          <w:szCs w:val="28"/>
        </w:rPr>
      </w:pPr>
      <w:r w:rsidRPr="007265C0">
        <w:rPr>
          <w:b/>
          <w:sz w:val="28"/>
          <w:szCs w:val="28"/>
        </w:rPr>
        <w:t>Оценка самостоятельных письменных  проверочных работ (за исключением тестов).</w:t>
      </w:r>
      <w:r w:rsidRPr="007265C0">
        <w:rPr>
          <w:sz w:val="28"/>
          <w:szCs w:val="28"/>
        </w:rPr>
        <w:t xml:space="preserve"> </w:t>
      </w:r>
    </w:p>
    <w:p w:rsidR="00AF6731" w:rsidRDefault="00D24855" w:rsidP="00AF673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«Наиболее адекватными формами оценки являются: </w:t>
      </w:r>
      <w:r w:rsidRPr="007C1D10">
        <w:rPr>
          <w:i/>
          <w:sz w:val="28"/>
          <w:szCs w:val="28"/>
        </w:rPr>
        <w:t xml:space="preserve">письменная работа на межпредметной основе </w:t>
      </w:r>
      <w:r>
        <w:rPr>
          <w:i/>
          <w:sz w:val="28"/>
          <w:szCs w:val="28"/>
        </w:rPr>
        <w:t xml:space="preserve">по </w:t>
      </w:r>
      <w:r w:rsidRPr="007C1D10">
        <w:rPr>
          <w:i/>
          <w:sz w:val="28"/>
          <w:szCs w:val="28"/>
        </w:rPr>
        <w:t>функциональной грамотности</w:t>
      </w:r>
      <w:r>
        <w:rPr>
          <w:sz w:val="28"/>
          <w:szCs w:val="28"/>
        </w:rPr>
        <w:t>»</w:t>
      </w:r>
    </w:p>
    <w:p w:rsidR="00D24855" w:rsidRPr="007265C0" w:rsidRDefault="00D24855" w:rsidP="00AF6731">
      <w:pPr>
        <w:ind w:firstLine="709"/>
        <w:jc w:val="center"/>
        <w:rPr>
          <w:sz w:val="28"/>
          <w:szCs w:val="28"/>
        </w:rPr>
      </w:pPr>
    </w:p>
    <w:p w:rsidR="00AF6731" w:rsidRPr="007265C0" w:rsidRDefault="00AF6731" w:rsidP="00AF6731">
      <w:pPr>
        <w:ind w:firstLine="709"/>
        <w:rPr>
          <w:sz w:val="28"/>
          <w:szCs w:val="28"/>
        </w:rPr>
      </w:pPr>
      <w:r w:rsidRPr="007265C0">
        <w:rPr>
          <w:b/>
          <w:sz w:val="28"/>
          <w:szCs w:val="28"/>
        </w:rPr>
        <w:t>Отметка "5"</w:t>
      </w:r>
      <w:r w:rsidRPr="007265C0">
        <w:rPr>
          <w:sz w:val="28"/>
          <w:szCs w:val="28"/>
        </w:rPr>
        <w:t xml:space="preserve"> ставится, если обучающийся: </w:t>
      </w:r>
      <w:r w:rsidRPr="007265C0">
        <w:rPr>
          <w:sz w:val="28"/>
          <w:szCs w:val="28"/>
        </w:rPr>
        <w:br/>
        <w:t xml:space="preserve">1. Выполнил работу без ошибок и недочетов. </w:t>
      </w:r>
      <w:r w:rsidRPr="007265C0">
        <w:rPr>
          <w:sz w:val="28"/>
          <w:szCs w:val="28"/>
        </w:rPr>
        <w:br/>
        <w:t xml:space="preserve">2. Допустил не более одного недочета. 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"4"</w:t>
      </w:r>
      <w:r w:rsidRPr="007265C0">
        <w:rPr>
          <w:sz w:val="28"/>
          <w:szCs w:val="28"/>
        </w:rPr>
        <w:t xml:space="preserve"> ставится, если обучающийся выполнил работу полностью, но допустил в ней: </w:t>
      </w:r>
      <w:r w:rsidRPr="007265C0">
        <w:rPr>
          <w:sz w:val="28"/>
          <w:szCs w:val="28"/>
        </w:rPr>
        <w:br/>
        <w:t xml:space="preserve">1. Не более одной негрубой ошибки и одного недочета. </w:t>
      </w:r>
      <w:r w:rsidRPr="007265C0">
        <w:rPr>
          <w:sz w:val="28"/>
          <w:szCs w:val="28"/>
        </w:rPr>
        <w:br/>
        <w:t xml:space="preserve">2. Или не более двух недочетов. 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"3"</w:t>
      </w:r>
      <w:r w:rsidRPr="007265C0">
        <w:rPr>
          <w:sz w:val="28"/>
          <w:szCs w:val="28"/>
        </w:rPr>
        <w:t xml:space="preserve"> ставится, если обучающийся правильно выполнил не менее 2/3 работы или допустил: </w:t>
      </w:r>
      <w:r w:rsidRPr="007265C0">
        <w:rPr>
          <w:sz w:val="28"/>
          <w:szCs w:val="28"/>
        </w:rPr>
        <w:br/>
        <w:t xml:space="preserve">1. Не более двух грубых ошибок. </w:t>
      </w:r>
      <w:r w:rsidRPr="007265C0">
        <w:rPr>
          <w:sz w:val="28"/>
          <w:szCs w:val="28"/>
        </w:rPr>
        <w:br/>
        <w:t xml:space="preserve">2. Или не более одной грубой и одной негрубой ошибки и одного недочета. </w:t>
      </w:r>
      <w:r w:rsidRPr="007265C0">
        <w:rPr>
          <w:sz w:val="28"/>
          <w:szCs w:val="28"/>
        </w:rPr>
        <w:br/>
        <w:t xml:space="preserve">3. Или не более двух-трех негрубых ошибок. </w:t>
      </w:r>
      <w:r w:rsidRPr="007265C0">
        <w:rPr>
          <w:sz w:val="28"/>
          <w:szCs w:val="28"/>
        </w:rPr>
        <w:br/>
        <w:t xml:space="preserve">4. Или одной негрубой ошибки и трех недочетов. </w:t>
      </w:r>
      <w:r w:rsidRPr="007265C0">
        <w:rPr>
          <w:sz w:val="28"/>
          <w:szCs w:val="28"/>
        </w:rPr>
        <w:br/>
        <w:t xml:space="preserve">5. Или при отсутствии ошибок, но при наличии четырех-пяти недочетов. </w:t>
      </w:r>
      <w:r w:rsidRPr="007265C0">
        <w:rPr>
          <w:sz w:val="28"/>
          <w:szCs w:val="28"/>
        </w:rPr>
        <w:br/>
      </w:r>
      <w:r w:rsidRPr="007265C0">
        <w:rPr>
          <w:b/>
          <w:sz w:val="28"/>
          <w:szCs w:val="28"/>
        </w:rPr>
        <w:t>Отметка "2"</w:t>
      </w:r>
      <w:r w:rsidRPr="007265C0">
        <w:rPr>
          <w:sz w:val="28"/>
          <w:szCs w:val="28"/>
        </w:rPr>
        <w:t xml:space="preserve"> ставится, если обучающийся: </w:t>
      </w:r>
      <w:r w:rsidRPr="007265C0">
        <w:rPr>
          <w:sz w:val="28"/>
          <w:szCs w:val="28"/>
        </w:rPr>
        <w:br/>
        <w:t xml:space="preserve">1. Допустил число ошибок и недочетов превосходящее норму, при которой может быть выставлена оценка "3". </w:t>
      </w:r>
      <w:r w:rsidRPr="007265C0">
        <w:rPr>
          <w:sz w:val="28"/>
          <w:szCs w:val="28"/>
        </w:rPr>
        <w:br/>
        <w:t xml:space="preserve">2. Или если правильно выполнил менее половины работы. </w:t>
      </w:r>
    </w:p>
    <w:p w:rsidR="00AF6731" w:rsidRDefault="00AF6731" w:rsidP="00F35268">
      <w:pPr>
        <w:ind w:firstLine="709"/>
        <w:jc w:val="center"/>
        <w:rPr>
          <w:b/>
          <w:sz w:val="28"/>
          <w:szCs w:val="28"/>
        </w:rPr>
      </w:pPr>
      <w:r w:rsidRPr="007265C0">
        <w:rPr>
          <w:sz w:val="28"/>
          <w:szCs w:val="28"/>
        </w:rPr>
        <w:t xml:space="preserve">                                                                               </w:t>
      </w:r>
      <w:r w:rsidRPr="00AF6731">
        <w:rPr>
          <w:b/>
          <w:sz w:val="28"/>
          <w:szCs w:val="28"/>
        </w:rPr>
        <w:t xml:space="preserve"> </w:t>
      </w:r>
    </w:p>
    <w:p w:rsidR="00AF6731" w:rsidRPr="007265C0" w:rsidRDefault="00AF6731" w:rsidP="00F35268">
      <w:pPr>
        <w:tabs>
          <w:tab w:val="left" w:pos="5745"/>
        </w:tabs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C7020E" w:rsidRDefault="00C7020E" w:rsidP="00AF6731">
      <w:pPr>
        <w:jc w:val="center"/>
        <w:rPr>
          <w:b/>
          <w:sz w:val="28"/>
          <w:szCs w:val="28"/>
        </w:rPr>
      </w:pPr>
    </w:p>
    <w:p w:rsidR="00AF6731" w:rsidRPr="007265C0" w:rsidRDefault="00AF6731" w:rsidP="00AF6731">
      <w:pPr>
        <w:jc w:val="center"/>
        <w:rPr>
          <w:b/>
          <w:sz w:val="28"/>
          <w:szCs w:val="28"/>
        </w:rPr>
      </w:pPr>
      <w:r w:rsidRPr="007265C0">
        <w:rPr>
          <w:b/>
          <w:sz w:val="28"/>
          <w:szCs w:val="28"/>
        </w:rPr>
        <w:t>СПИСОК ЛИТЕРАТУРЫ</w:t>
      </w:r>
    </w:p>
    <w:p w:rsidR="00AF6731" w:rsidRPr="007265C0" w:rsidRDefault="00AF6731" w:rsidP="00AF6731">
      <w:pPr>
        <w:jc w:val="center"/>
        <w:rPr>
          <w:sz w:val="28"/>
          <w:szCs w:val="28"/>
        </w:rPr>
      </w:pPr>
    </w:p>
    <w:p w:rsidR="00AF6731" w:rsidRPr="007265C0" w:rsidRDefault="00AF6731" w:rsidP="00AF6731">
      <w:pPr>
        <w:jc w:val="center"/>
        <w:rPr>
          <w:sz w:val="28"/>
          <w:szCs w:val="28"/>
        </w:rPr>
      </w:pPr>
      <w:r w:rsidRPr="007265C0">
        <w:rPr>
          <w:b/>
          <w:sz w:val="28"/>
          <w:szCs w:val="28"/>
        </w:rPr>
        <w:t>Основная литература</w:t>
      </w:r>
      <w:r w:rsidRPr="007265C0">
        <w:rPr>
          <w:sz w:val="28"/>
          <w:szCs w:val="28"/>
        </w:rPr>
        <w:t>:</w:t>
      </w:r>
    </w:p>
    <w:p w:rsidR="00AF6731" w:rsidRPr="007265C0" w:rsidRDefault="00AF6731" w:rsidP="00AF6731">
      <w:pPr>
        <w:jc w:val="both"/>
        <w:rPr>
          <w:color w:val="000000"/>
          <w:sz w:val="28"/>
          <w:szCs w:val="28"/>
        </w:rPr>
      </w:pPr>
      <w:r w:rsidRPr="007265C0">
        <w:rPr>
          <w:sz w:val="28"/>
          <w:szCs w:val="28"/>
        </w:rPr>
        <w:t>1.</w:t>
      </w:r>
      <w:r w:rsidRPr="007265C0">
        <w:rPr>
          <w:color w:val="000000"/>
          <w:sz w:val="28"/>
          <w:szCs w:val="28"/>
        </w:rPr>
        <w:t>Программы для общеобразовательных учреждений. Природоведение. 5 класс.  Биология. 6-11 классы. М.: Дрофа, 2008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>2. Сонин Н.И., Сапин М.Р. Биология. Человек. 8 класс: учебник для общеобразовательных учреждений. – М.: Дрофа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</w:p>
    <w:p w:rsidR="00AF6731" w:rsidRPr="007265C0" w:rsidRDefault="00AF6731" w:rsidP="00AF6731">
      <w:pPr>
        <w:jc w:val="center"/>
        <w:rPr>
          <w:b/>
          <w:sz w:val="28"/>
          <w:szCs w:val="28"/>
        </w:rPr>
      </w:pPr>
      <w:r w:rsidRPr="007265C0">
        <w:rPr>
          <w:b/>
          <w:sz w:val="28"/>
          <w:szCs w:val="28"/>
        </w:rPr>
        <w:t>Дополнительная литература: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>1. Абдулгамидов Ч.А., Сонин Н.И. Биология. Человек:8 класс. Сборник заданий для тематического контроля знаний учащихся. Учебно-методическое пособие.- М.: Классикс стиль, 2003.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 xml:space="preserve">2. Панина Г.Н. Биология. Диагностические работы. 6-9 класс. (авторская линия Н.И.Сонина). – СПб. : Паритет, 2005.                           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 xml:space="preserve">3. Семенцова В.Н. Биология. Технологические карты уроков. 8 класс. Методическое пособие. – СПб: Паритет, </w:t>
      </w:r>
      <w:smartTag w:uri="urn:schemas-microsoft-com:office:smarttags" w:element="metricconverter">
        <w:smartTagPr>
          <w:attr w:name="ProductID" w:val="2002 г"/>
        </w:smartTagPr>
        <w:r w:rsidRPr="007265C0">
          <w:rPr>
            <w:sz w:val="28"/>
            <w:szCs w:val="28"/>
          </w:rPr>
          <w:t>2002 г</w:t>
        </w:r>
      </w:smartTag>
      <w:r w:rsidRPr="007265C0">
        <w:rPr>
          <w:sz w:val="28"/>
          <w:szCs w:val="28"/>
        </w:rPr>
        <w:t xml:space="preserve">. 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 xml:space="preserve">4. Семенцова В.Н., Павлова Г.А. Рабочая тетрадь по биологии . Человек. 8 класс. Учебное пособие. – СПб: Издательство «Паритет», 2004.                                                                                                          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>5. Степанов И.А. Тестовые задания по биологии: Человек: 9 класс: Книга для учителя. – М.: Просвещение, 1999.</w:t>
      </w:r>
    </w:p>
    <w:p w:rsidR="00AF6731" w:rsidRPr="007265C0" w:rsidRDefault="00AF6731" w:rsidP="00AF6731">
      <w:pPr>
        <w:jc w:val="both"/>
        <w:rPr>
          <w:sz w:val="28"/>
          <w:szCs w:val="28"/>
        </w:rPr>
      </w:pPr>
      <w:r w:rsidRPr="007265C0">
        <w:rPr>
          <w:sz w:val="28"/>
          <w:szCs w:val="28"/>
        </w:rPr>
        <w:t>6. Книга для чтения по анатомии</w:t>
      </w:r>
    </w:p>
    <w:p w:rsidR="00AF6731" w:rsidRPr="007265C0" w:rsidRDefault="00AF6731" w:rsidP="00AF6731">
      <w:pPr>
        <w:rPr>
          <w:sz w:val="28"/>
          <w:szCs w:val="28"/>
        </w:rPr>
      </w:pPr>
    </w:p>
    <w:p w:rsidR="00AF6731" w:rsidRPr="007265C0" w:rsidRDefault="00AF6731" w:rsidP="00AF6731">
      <w:pPr>
        <w:jc w:val="both"/>
        <w:rPr>
          <w:sz w:val="28"/>
          <w:szCs w:val="28"/>
        </w:rPr>
      </w:pPr>
    </w:p>
    <w:p w:rsidR="00AF6731" w:rsidRPr="007265C0" w:rsidRDefault="00AF6731" w:rsidP="00AF6731">
      <w:pPr>
        <w:rPr>
          <w:sz w:val="28"/>
          <w:szCs w:val="28"/>
        </w:rPr>
      </w:pPr>
    </w:p>
    <w:p w:rsidR="00AF6731" w:rsidRPr="007265C0" w:rsidRDefault="00AF6731" w:rsidP="00AF6731">
      <w:pPr>
        <w:jc w:val="center"/>
        <w:rPr>
          <w:b/>
          <w:bCs/>
          <w:sz w:val="28"/>
          <w:szCs w:val="28"/>
        </w:rPr>
      </w:pPr>
      <w:r w:rsidRPr="007265C0">
        <w:rPr>
          <w:b/>
          <w:bCs/>
          <w:sz w:val="28"/>
          <w:szCs w:val="28"/>
        </w:rPr>
        <w:t>Интернет-ресурсы:</w:t>
      </w:r>
    </w:p>
    <w:p w:rsidR="00AF6731" w:rsidRPr="007265C0" w:rsidRDefault="00C7020E" w:rsidP="00AF6731">
      <w:pPr>
        <w:rPr>
          <w:bCs/>
          <w:sz w:val="28"/>
          <w:szCs w:val="28"/>
        </w:rPr>
      </w:pPr>
      <w:hyperlink r:id="rId7" w:history="1">
        <w:r w:rsidR="00AF6731" w:rsidRPr="007265C0">
          <w:rPr>
            <w:rStyle w:val="a3"/>
            <w:bCs/>
            <w:sz w:val="28"/>
            <w:szCs w:val="28"/>
            <w:lang w:val="en-US"/>
          </w:rPr>
          <w:t>http</w:t>
        </w:r>
        <w:r w:rsidR="00AF6731" w:rsidRPr="007265C0">
          <w:rPr>
            <w:rStyle w:val="a3"/>
            <w:bCs/>
            <w:sz w:val="28"/>
            <w:szCs w:val="28"/>
          </w:rPr>
          <w:t>://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bio</w:t>
        </w:r>
        <w:r w:rsidR="00AF6731" w:rsidRPr="007265C0">
          <w:rPr>
            <w:rStyle w:val="a3"/>
            <w:bCs/>
            <w:sz w:val="28"/>
            <w:szCs w:val="28"/>
          </w:rPr>
          <w:t>.1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september</w:t>
        </w:r>
        <w:r w:rsidR="00AF6731" w:rsidRPr="007265C0">
          <w:rPr>
            <w:rStyle w:val="a3"/>
            <w:bCs/>
            <w:sz w:val="28"/>
            <w:szCs w:val="28"/>
          </w:rPr>
          <w:t>.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ru</w:t>
        </w:r>
        <w:r w:rsidR="00AF6731" w:rsidRPr="007265C0">
          <w:rPr>
            <w:rStyle w:val="a3"/>
            <w:bCs/>
            <w:sz w:val="28"/>
            <w:szCs w:val="28"/>
          </w:rPr>
          <w:t>/ -</w:t>
        </w:r>
      </w:hyperlink>
      <w:r w:rsidR="00AF6731" w:rsidRPr="007265C0">
        <w:rPr>
          <w:bCs/>
          <w:sz w:val="28"/>
          <w:szCs w:val="28"/>
        </w:rPr>
        <w:t xml:space="preserve"> газета «Биология» (приложение к газете «1 сентября»);</w:t>
      </w: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Pr="007265C0" w:rsidRDefault="00C7020E" w:rsidP="00AF6731">
      <w:pPr>
        <w:rPr>
          <w:bCs/>
          <w:sz w:val="28"/>
          <w:szCs w:val="28"/>
        </w:rPr>
      </w:pPr>
      <w:hyperlink r:id="rId8" w:history="1">
        <w:r w:rsidR="00AF6731" w:rsidRPr="007265C0">
          <w:rPr>
            <w:rStyle w:val="a3"/>
            <w:bCs/>
            <w:sz w:val="28"/>
            <w:szCs w:val="28"/>
            <w:lang w:val="en-US"/>
          </w:rPr>
          <w:t>www</w:t>
        </w:r>
        <w:r w:rsidR="00AF6731" w:rsidRPr="007265C0">
          <w:rPr>
            <w:rStyle w:val="a3"/>
            <w:bCs/>
            <w:sz w:val="28"/>
            <w:szCs w:val="28"/>
          </w:rPr>
          <w:t>.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km</w:t>
        </w:r>
        <w:r w:rsidR="00AF6731" w:rsidRPr="007265C0">
          <w:rPr>
            <w:rStyle w:val="a3"/>
            <w:bCs/>
            <w:sz w:val="28"/>
            <w:szCs w:val="28"/>
          </w:rPr>
          <w:t>.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ru</w:t>
        </w:r>
        <w:r w:rsidR="00AF6731" w:rsidRPr="007265C0">
          <w:rPr>
            <w:rStyle w:val="a3"/>
            <w:bCs/>
            <w:sz w:val="28"/>
            <w:szCs w:val="28"/>
          </w:rPr>
          <w:t>/</w:t>
        </w:r>
        <w:r w:rsidR="00AF6731" w:rsidRPr="007265C0">
          <w:rPr>
            <w:rStyle w:val="a3"/>
            <w:bCs/>
            <w:sz w:val="28"/>
            <w:szCs w:val="28"/>
            <w:lang w:val="en-US"/>
          </w:rPr>
          <w:t>education</w:t>
        </w:r>
      </w:hyperlink>
      <w:r w:rsidR="00AF6731" w:rsidRPr="007265C0">
        <w:rPr>
          <w:bCs/>
          <w:sz w:val="28"/>
          <w:szCs w:val="28"/>
        </w:rPr>
        <w:t xml:space="preserve"> - учебные материалы и словари на сайте «Кирилл и Мефодий».</w:t>
      </w: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pStyle w:val="a5"/>
        <w:shd w:val="clear" w:color="auto" w:fill="FFFFFF"/>
        <w:spacing w:line="360" w:lineRule="auto"/>
        <w:rPr>
          <w:rFonts w:cs="Times New Roman"/>
          <w:b/>
          <w:color w:val="000000"/>
          <w:sz w:val="28"/>
          <w:szCs w:val="28"/>
        </w:rPr>
      </w:pPr>
    </w:p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Pr="00D12FC5" w:rsidRDefault="00AF6731" w:rsidP="00AF6731">
      <w:pPr>
        <w:jc w:val="both"/>
        <w:rPr>
          <w:b/>
        </w:rPr>
      </w:pPr>
    </w:p>
    <w:p w:rsidR="00AF6731" w:rsidRPr="00D12FC5" w:rsidRDefault="00AF6731" w:rsidP="00AF6731">
      <w:pPr>
        <w:ind w:firstLine="709"/>
        <w:jc w:val="both"/>
        <w:rPr>
          <w:b/>
        </w:rPr>
      </w:pPr>
    </w:p>
    <w:p w:rsidR="00AF6731" w:rsidRPr="007265C0" w:rsidRDefault="00AF6731" w:rsidP="003B3E12">
      <w:pPr>
        <w:tabs>
          <w:tab w:val="left" w:pos="6180"/>
        </w:tabs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3B3E12">
      <w:pPr>
        <w:jc w:val="both"/>
        <w:rPr>
          <w:sz w:val="28"/>
          <w:szCs w:val="28"/>
        </w:rPr>
      </w:pPr>
    </w:p>
    <w:p w:rsidR="00AF6731" w:rsidRPr="007265C0" w:rsidRDefault="00AF6731" w:rsidP="003B3E12">
      <w:pPr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Default="00AF6731" w:rsidP="00AF6731">
      <w:pPr>
        <w:jc w:val="center"/>
        <w:rPr>
          <w:b/>
        </w:rPr>
      </w:pPr>
    </w:p>
    <w:p w:rsidR="00AF6731" w:rsidRDefault="00AF6731" w:rsidP="00AF6731">
      <w:pPr>
        <w:jc w:val="center"/>
        <w:rPr>
          <w:b/>
        </w:rPr>
      </w:pPr>
    </w:p>
    <w:p w:rsidR="00AF6731" w:rsidRPr="00B70662" w:rsidRDefault="00AF6731" w:rsidP="00AF6731">
      <w:pPr>
        <w:jc w:val="center"/>
        <w:rPr>
          <w:b/>
        </w:rPr>
      </w:pP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Pr="007265C0" w:rsidRDefault="00AF6731" w:rsidP="00AF6731">
      <w:pPr>
        <w:rPr>
          <w:bCs/>
          <w:sz w:val="28"/>
          <w:szCs w:val="28"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>
      <w:pPr>
        <w:rPr>
          <w:bCs/>
        </w:rPr>
      </w:pPr>
    </w:p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Default="00AF6731" w:rsidP="00AF6731"/>
    <w:p w:rsidR="00AF6731" w:rsidRPr="00D12FC5" w:rsidRDefault="00AF6731" w:rsidP="00AF6731">
      <w:pPr>
        <w:jc w:val="both"/>
        <w:rPr>
          <w:b/>
        </w:rPr>
      </w:pPr>
    </w:p>
    <w:p w:rsidR="00AF6731" w:rsidRPr="00D12FC5" w:rsidRDefault="00AF6731" w:rsidP="00AF6731">
      <w:pPr>
        <w:ind w:firstLine="709"/>
        <w:jc w:val="both"/>
        <w:rPr>
          <w:b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AF6731" w:rsidRPr="007265C0" w:rsidRDefault="00AF6731" w:rsidP="00AF6731">
      <w:pPr>
        <w:ind w:left="360"/>
        <w:jc w:val="both"/>
        <w:rPr>
          <w:sz w:val="28"/>
          <w:szCs w:val="28"/>
        </w:rPr>
      </w:pPr>
    </w:p>
    <w:p w:rsidR="00F35268" w:rsidRPr="007265C0" w:rsidRDefault="00F35268" w:rsidP="00F3526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F35268" w:rsidRPr="007265C0" w:rsidSect="00AF673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731" w:rsidRDefault="00AF6731" w:rsidP="00AF6731">
      <w:r>
        <w:separator/>
      </w:r>
    </w:p>
  </w:endnote>
  <w:endnote w:type="continuationSeparator" w:id="0">
    <w:p w:rsidR="00AF6731" w:rsidRDefault="00AF6731" w:rsidP="00AF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731" w:rsidRDefault="00AF6731" w:rsidP="00AF6731">
      <w:r>
        <w:separator/>
      </w:r>
    </w:p>
  </w:footnote>
  <w:footnote w:type="continuationSeparator" w:id="0">
    <w:p w:rsidR="00AF6731" w:rsidRDefault="00AF6731" w:rsidP="00AF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14E"/>
    <w:multiLevelType w:val="hybridMultilevel"/>
    <w:tmpl w:val="6E3C6A8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98154B"/>
    <w:multiLevelType w:val="hybridMultilevel"/>
    <w:tmpl w:val="2D2EC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43B3B"/>
    <w:multiLevelType w:val="hybridMultilevel"/>
    <w:tmpl w:val="1B3644D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56"/>
    <w:rsid w:val="00106535"/>
    <w:rsid w:val="00211F7B"/>
    <w:rsid w:val="003B3E12"/>
    <w:rsid w:val="00427860"/>
    <w:rsid w:val="004D1A3E"/>
    <w:rsid w:val="00522996"/>
    <w:rsid w:val="005300AA"/>
    <w:rsid w:val="005C48A0"/>
    <w:rsid w:val="00600E39"/>
    <w:rsid w:val="00717656"/>
    <w:rsid w:val="00731141"/>
    <w:rsid w:val="00784447"/>
    <w:rsid w:val="008451BE"/>
    <w:rsid w:val="00851792"/>
    <w:rsid w:val="009C50C7"/>
    <w:rsid w:val="00AA4606"/>
    <w:rsid w:val="00AB4A2A"/>
    <w:rsid w:val="00AD24EE"/>
    <w:rsid w:val="00AF6731"/>
    <w:rsid w:val="00B564E1"/>
    <w:rsid w:val="00C20FAC"/>
    <w:rsid w:val="00C23DCA"/>
    <w:rsid w:val="00C7020E"/>
    <w:rsid w:val="00D24855"/>
    <w:rsid w:val="00DF2458"/>
    <w:rsid w:val="00F35268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73373A15"/>
  <w15:docId w15:val="{CB89D365-D501-4AAF-9AD4-AA9F6677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673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6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rsid w:val="00AF6731"/>
    <w:pPr>
      <w:widowControl w:val="0"/>
      <w:suppressAutoHyphens/>
      <w:spacing w:before="280" w:after="280"/>
    </w:pPr>
    <w:rPr>
      <w:rFonts w:eastAsia="DejaVu Sans" w:cs="Lohit Hindi"/>
      <w:kern w:val="1"/>
      <w:lang w:eastAsia="hi-IN" w:bidi="hi-IN"/>
    </w:rPr>
  </w:style>
  <w:style w:type="paragraph" w:styleId="a6">
    <w:name w:val="No Spacing"/>
    <w:uiPriority w:val="1"/>
    <w:qFormat/>
    <w:rsid w:val="00AF673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AF67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6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67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6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Emphasis"/>
    <w:basedOn w:val="a0"/>
    <w:uiPriority w:val="19"/>
    <w:qFormat/>
    <w:rsid w:val="00F35268"/>
    <w:rPr>
      <w:i/>
      <w:iCs/>
      <w:color w:val="808080" w:themeColor="text1" w:themeTint="7F"/>
    </w:rPr>
  </w:style>
  <w:style w:type="paragraph" w:styleId="ac">
    <w:name w:val="Subtitle"/>
    <w:basedOn w:val="a"/>
    <w:next w:val="a"/>
    <w:link w:val="ad"/>
    <w:uiPriority w:val="11"/>
    <w:qFormat/>
    <w:rsid w:val="005229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229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e">
    <w:name w:val="Table Grid"/>
    <w:basedOn w:val="a1"/>
    <w:uiPriority w:val="59"/>
    <w:rsid w:val="004D1A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educ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o.1september.ru/%20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18</Pages>
  <Words>4352</Words>
  <Characters>24811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Мадам</dc:creator>
  <cp:keywords/>
  <dc:description/>
  <cp:lastModifiedBy>Пользователь Windows</cp:lastModifiedBy>
  <cp:revision>9</cp:revision>
  <dcterms:created xsi:type="dcterms:W3CDTF">2019-09-18T09:41:00Z</dcterms:created>
  <dcterms:modified xsi:type="dcterms:W3CDTF">2023-09-22T05:27:00Z</dcterms:modified>
</cp:coreProperties>
</file>